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158DC" w14:textId="42DA9027" w:rsidR="00F97178" w:rsidRDefault="00F97178" w:rsidP="00F97178">
      <w:pPr>
        <w:pStyle w:val="NormalWeb"/>
        <w:shd w:val="clear" w:color="auto" w:fill="FFFFFF"/>
        <w:spacing w:before="0" w:beforeAutospacing="0" w:after="158" w:afterAutospacing="0"/>
        <w:rPr>
          <w:rFonts w:ascii="Helvetica" w:hAnsi="Helvetica"/>
          <w:color w:val="222222"/>
          <w:sz w:val="23"/>
          <w:szCs w:val="23"/>
        </w:rPr>
      </w:pPr>
      <w:bookmarkStart w:id="0" w:name="_GoBack"/>
      <w:bookmarkEnd w:id="0"/>
      <w:r>
        <w:rPr>
          <w:rStyle w:val="Strong"/>
          <w:rFonts w:ascii="Helvetica" w:hAnsi="Helvetica"/>
          <w:color w:val="222222"/>
          <w:sz w:val="23"/>
          <w:szCs w:val="23"/>
        </w:rPr>
        <w:t>LEWISHAM COUNCIL CONSULTS ON CUTS TO PUBLIC HEALTH</w:t>
      </w:r>
    </w:p>
    <w:p w14:paraId="45CACB8F" w14:textId="4D02DE80" w:rsidR="00F97178" w:rsidRPr="006A2CED" w:rsidRDefault="00F97178" w:rsidP="00F97178">
      <w:pPr>
        <w:rPr>
          <w:b/>
          <w:sz w:val="24"/>
          <w:szCs w:val="24"/>
          <w:u w:val="single"/>
        </w:rPr>
      </w:pPr>
      <w:r w:rsidRPr="00F97178">
        <w:rPr>
          <w:rFonts w:ascii="Helvetica" w:hAnsi="Helvetica"/>
          <w:b/>
          <w:color w:val="222222"/>
          <w:sz w:val="23"/>
          <w:szCs w:val="23"/>
        </w:rPr>
        <w:t>As a result of ongoing government cuts to public health funding and to council funding in general, Lewisham Council have issued a proposal to cut £640 000 from Public Health services in our borough. The Council are consulting on the proposed cuts and you can read about the council’s proposal here </w:t>
      </w:r>
      <w:hyperlink r:id="rId8" w:history="1">
        <w:r w:rsidRPr="00F97178">
          <w:rPr>
            <w:rStyle w:val="Hyperlink"/>
            <w:rFonts w:ascii="Helvetica" w:hAnsi="Helvetica"/>
            <w:b/>
            <w:color w:val="008CBA"/>
            <w:sz w:val="23"/>
            <w:szCs w:val="23"/>
            <w:u w:val="none"/>
          </w:rPr>
          <w:t>http://councilmeetings.lewisham.gov.uk/documents/s58903/04%20PH%20CUTS%20consultation%20-%20040918.pdf</w:t>
        </w:r>
      </w:hyperlink>
      <w:r w:rsidRPr="00F97178">
        <w:rPr>
          <w:rFonts w:ascii="Helvetica" w:hAnsi="Helvetica"/>
          <w:b/>
          <w:color w:val="222222"/>
          <w:sz w:val="23"/>
          <w:szCs w:val="23"/>
        </w:rPr>
        <w:t> and fill out the consultation here: </w:t>
      </w:r>
      <w:hyperlink r:id="rId9" w:history="1">
        <w:r w:rsidRPr="00F97178">
          <w:rPr>
            <w:rStyle w:val="Hyperlink"/>
            <w:rFonts w:ascii="Helvetica" w:hAnsi="Helvetica"/>
            <w:b/>
            <w:color w:val="008CBA"/>
            <w:sz w:val="23"/>
            <w:szCs w:val="23"/>
            <w:u w:val="none"/>
          </w:rPr>
          <w:t>https://consultation.lewisham.gov.uk/public-health/reduction-in-the-public-health-grant-for-2019-20/</w:t>
        </w:r>
      </w:hyperlink>
      <w:r w:rsidRPr="00F97178">
        <w:rPr>
          <w:rFonts w:ascii="Helvetica" w:hAnsi="Helvetica"/>
          <w:b/>
          <w:color w:val="222222"/>
          <w:sz w:val="23"/>
          <w:szCs w:val="23"/>
        </w:rPr>
        <w:t xml:space="preserve">. See </w:t>
      </w:r>
      <w:r w:rsidR="002D5AB1">
        <w:rPr>
          <w:rFonts w:ascii="Helvetica" w:hAnsi="Helvetica"/>
          <w:b/>
          <w:color w:val="222222"/>
          <w:sz w:val="23"/>
          <w:szCs w:val="23"/>
        </w:rPr>
        <w:t>PAGE 2 for</w:t>
      </w:r>
      <w:r w:rsidRPr="00F97178">
        <w:rPr>
          <w:rFonts w:ascii="Helvetica" w:hAnsi="Helvetica"/>
          <w:b/>
          <w:color w:val="222222"/>
          <w:sz w:val="23"/>
          <w:szCs w:val="23"/>
        </w:rPr>
        <w:t xml:space="preserve"> </w:t>
      </w:r>
      <w:r w:rsidR="002D5AB1">
        <w:rPr>
          <w:rFonts w:ascii="Helvetica" w:hAnsi="Helvetica"/>
          <w:b/>
          <w:color w:val="222222"/>
          <w:sz w:val="23"/>
          <w:szCs w:val="23"/>
        </w:rPr>
        <w:t>start of o</w:t>
      </w:r>
      <w:r w:rsidRPr="00F97178">
        <w:rPr>
          <w:rFonts w:ascii="Helvetica" w:hAnsi="Helvetica"/>
          <w:b/>
          <w:color w:val="222222"/>
          <w:sz w:val="23"/>
          <w:szCs w:val="23"/>
        </w:rPr>
        <w:t xml:space="preserve">ur </w:t>
      </w:r>
      <w:r w:rsidRPr="002D5AB1">
        <w:rPr>
          <w:rFonts w:ascii="Helvetica" w:hAnsi="Helvetica"/>
          <w:b/>
          <w:color w:val="222222"/>
          <w:sz w:val="23"/>
          <w:szCs w:val="23"/>
        </w:rPr>
        <w:t>guidance on how to respond to this far from straig</w:t>
      </w:r>
      <w:r w:rsidR="000C54CF" w:rsidRPr="002D5AB1">
        <w:rPr>
          <w:rFonts w:ascii="Helvetica" w:hAnsi="Helvetica"/>
          <w:b/>
          <w:color w:val="222222"/>
          <w:sz w:val="23"/>
          <w:szCs w:val="23"/>
        </w:rPr>
        <w:t>h</w:t>
      </w:r>
      <w:r w:rsidRPr="002D5AB1">
        <w:rPr>
          <w:rFonts w:ascii="Helvetica" w:hAnsi="Helvetica"/>
          <w:b/>
          <w:color w:val="222222"/>
          <w:sz w:val="23"/>
          <w:szCs w:val="23"/>
        </w:rPr>
        <w:t xml:space="preserve">tforward consultation. </w:t>
      </w:r>
      <w:r w:rsidRPr="002D5AB1">
        <w:rPr>
          <w:rFonts w:ascii="Helvetica" w:hAnsi="Helvetica"/>
          <w:b/>
          <w:color w:val="222222"/>
          <w:sz w:val="23"/>
          <w:szCs w:val="23"/>
        </w:rPr>
        <w:br/>
      </w:r>
      <w:r>
        <w:rPr>
          <w:rFonts w:ascii="Helvetica" w:hAnsi="Helvetica"/>
          <w:color w:val="222222"/>
          <w:sz w:val="23"/>
          <w:szCs w:val="23"/>
        </w:rPr>
        <w:br/>
      </w:r>
      <w:r w:rsidRPr="004A50A5">
        <w:rPr>
          <w:b/>
          <w:color w:val="FF0000"/>
          <w:sz w:val="24"/>
          <w:szCs w:val="24"/>
        </w:rPr>
        <w:t xml:space="preserve">Responses to the consultation </w:t>
      </w:r>
      <w:r>
        <w:rPr>
          <w:b/>
          <w:color w:val="FF0000"/>
          <w:sz w:val="24"/>
          <w:szCs w:val="24"/>
        </w:rPr>
        <w:t>MUST</w:t>
      </w:r>
      <w:r w:rsidRPr="004A50A5">
        <w:rPr>
          <w:b/>
          <w:color w:val="FF0000"/>
          <w:sz w:val="24"/>
          <w:szCs w:val="24"/>
        </w:rPr>
        <w:t xml:space="preserve"> be in by 7</w:t>
      </w:r>
      <w:r w:rsidRPr="004A50A5">
        <w:rPr>
          <w:b/>
          <w:color w:val="FF0000"/>
          <w:sz w:val="24"/>
          <w:szCs w:val="24"/>
          <w:vertAlign w:val="superscript"/>
        </w:rPr>
        <w:t>TH</w:t>
      </w:r>
      <w:r w:rsidRPr="004A50A5">
        <w:rPr>
          <w:b/>
          <w:color w:val="FF0000"/>
          <w:sz w:val="24"/>
          <w:szCs w:val="24"/>
        </w:rPr>
        <w:t xml:space="preserve"> November 2018</w:t>
      </w:r>
    </w:p>
    <w:p w14:paraId="0718DB5C" w14:textId="49970D2E" w:rsidR="00F97178" w:rsidRDefault="00F97178" w:rsidP="00F97178">
      <w:pPr>
        <w:pStyle w:val="NormalWeb"/>
        <w:shd w:val="clear" w:color="auto" w:fill="FFFFFF"/>
        <w:spacing w:before="0" w:beforeAutospacing="0" w:after="158" w:afterAutospacing="0"/>
        <w:rPr>
          <w:rFonts w:ascii="Helvetica" w:hAnsi="Helvetica"/>
          <w:color w:val="222222"/>
          <w:sz w:val="23"/>
          <w:szCs w:val="23"/>
        </w:rPr>
      </w:pPr>
      <w:r>
        <w:rPr>
          <w:rStyle w:val="Strong"/>
          <w:rFonts w:ascii="Helvetica" w:hAnsi="Helvetica"/>
          <w:color w:val="222222"/>
          <w:sz w:val="23"/>
          <w:szCs w:val="23"/>
        </w:rPr>
        <w:t>WHAT IS BEING CUT?</w:t>
      </w:r>
      <w:r>
        <w:rPr>
          <w:rStyle w:val="Strong"/>
          <w:rFonts w:ascii="Helvetica" w:hAnsi="Helvetica"/>
          <w:color w:val="222222"/>
          <w:sz w:val="23"/>
          <w:szCs w:val="23"/>
        </w:rPr>
        <w:br/>
        <w:t>Since 2010 the government has continued to promote a reduction in hospital beds and to talk about ‘more care in the community’. But at the same time they are slashing the money for community services.</w:t>
      </w:r>
    </w:p>
    <w:p w14:paraId="5FA40946" w14:textId="77777777" w:rsidR="00F97178" w:rsidRDefault="00F97178" w:rsidP="00F97178">
      <w:pPr>
        <w:pStyle w:val="NormalWeb"/>
        <w:shd w:val="clear" w:color="auto" w:fill="FFFFFF"/>
        <w:spacing w:before="0" w:beforeAutospacing="0" w:after="158" w:afterAutospacing="0"/>
        <w:rPr>
          <w:rFonts w:ascii="Helvetica" w:hAnsi="Helvetica"/>
          <w:color w:val="222222"/>
          <w:sz w:val="23"/>
          <w:szCs w:val="23"/>
        </w:rPr>
      </w:pPr>
      <w:r>
        <w:rPr>
          <w:rFonts w:ascii="Helvetica" w:hAnsi="Helvetica"/>
          <w:color w:val="222222"/>
          <w:sz w:val="23"/>
          <w:szCs w:val="23"/>
        </w:rPr>
        <w:t>These cuts in Lewisham will reduce vital health visitors and services to young children under 5 years, cut services to adults with substance misuse problems and cut preventive public health services to promote health and wellbeing for Lewisham residents.</w:t>
      </w:r>
    </w:p>
    <w:p w14:paraId="3304ACC1" w14:textId="6D27F892" w:rsidR="00F97178" w:rsidRDefault="00F97178" w:rsidP="00F97178">
      <w:pPr>
        <w:pStyle w:val="NormalWeb"/>
        <w:shd w:val="clear" w:color="auto" w:fill="FFFFFF"/>
        <w:spacing w:before="0" w:beforeAutospacing="0" w:after="158" w:afterAutospacing="0"/>
        <w:rPr>
          <w:rFonts w:ascii="Helvetica" w:hAnsi="Helvetica"/>
          <w:color w:val="222222"/>
          <w:sz w:val="23"/>
          <w:szCs w:val="23"/>
        </w:rPr>
      </w:pPr>
      <w:r>
        <w:rPr>
          <w:rStyle w:val="Strong"/>
          <w:rFonts w:ascii="Helvetica" w:hAnsi="Helvetica"/>
          <w:color w:val="222222"/>
          <w:sz w:val="23"/>
          <w:szCs w:val="23"/>
        </w:rPr>
        <w:t>We will be campaigning with the Council to join with other councils to oppose these government austerity measures.</w:t>
      </w:r>
    </w:p>
    <w:p w14:paraId="55643849" w14:textId="77777777" w:rsidR="00F97178" w:rsidRDefault="00F97178" w:rsidP="00F97178">
      <w:pPr>
        <w:pStyle w:val="NormalWeb"/>
        <w:shd w:val="clear" w:color="auto" w:fill="FFFFFF"/>
        <w:spacing w:before="0" w:beforeAutospacing="0" w:after="158" w:afterAutospacing="0"/>
        <w:rPr>
          <w:rFonts w:ascii="Helvetica" w:hAnsi="Helvetica"/>
          <w:color w:val="222222"/>
          <w:sz w:val="23"/>
          <w:szCs w:val="23"/>
        </w:rPr>
      </w:pPr>
      <w:r>
        <w:rPr>
          <w:rFonts w:ascii="Helvetica" w:hAnsi="Helvetica"/>
          <w:color w:val="222222"/>
          <w:sz w:val="23"/>
          <w:szCs w:val="23"/>
        </w:rPr>
        <w:t>The cuts include:</w:t>
      </w:r>
    </w:p>
    <w:p w14:paraId="00D03000" w14:textId="77777777" w:rsidR="00F97178" w:rsidRDefault="00F97178" w:rsidP="00F97178">
      <w:pPr>
        <w:numPr>
          <w:ilvl w:val="0"/>
          <w:numId w:val="16"/>
        </w:numPr>
        <w:shd w:val="clear" w:color="auto" w:fill="FFFFFF"/>
        <w:spacing w:before="100" w:beforeAutospacing="1" w:after="100" w:afterAutospacing="1" w:line="240" w:lineRule="auto"/>
        <w:rPr>
          <w:rFonts w:ascii="Helvetica" w:eastAsia="Times New Roman" w:hAnsi="Helvetica"/>
          <w:color w:val="222222"/>
          <w:sz w:val="23"/>
          <w:szCs w:val="23"/>
        </w:rPr>
      </w:pPr>
      <w:r>
        <w:rPr>
          <w:rFonts w:ascii="Helvetica" w:eastAsia="Times New Roman" w:hAnsi="Helvetica"/>
          <w:color w:val="222222"/>
          <w:sz w:val="23"/>
          <w:szCs w:val="23"/>
        </w:rPr>
        <w:t>£196,306 (2.6%) cut to the Health Visiting service.  In 2016 the Health visitor budget was cut by 16.4%, undermining services to young children and their parents</w:t>
      </w:r>
    </w:p>
    <w:p w14:paraId="4DCE1D8E" w14:textId="77777777" w:rsidR="00F97178" w:rsidRDefault="00F97178" w:rsidP="00F97178">
      <w:pPr>
        <w:numPr>
          <w:ilvl w:val="0"/>
          <w:numId w:val="16"/>
        </w:numPr>
        <w:shd w:val="clear" w:color="auto" w:fill="FFFFFF"/>
        <w:spacing w:before="100" w:beforeAutospacing="1" w:after="100" w:afterAutospacing="1" w:line="240" w:lineRule="auto"/>
        <w:rPr>
          <w:rFonts w:ascii="Helvetica" w:eastAsia="Times New Roman" w:hAnsi="Helvetica"/>
          <w:color w:val="222222"/>
          <w:sz w:val="23"/>
          <w:szCs w:val="23"/>
        </w:rPr>
      </w:pPr>
      <w:r>
        <w:rPr>
          <w:rFonts w:ascii="Helvetica" w:eastAsia="Times New Roman" w:hAnsi="Helvetica"/>
          <w:color w:val="222222"/>
          <w:sz w:val="23"/>
          <w:szCs w:val="23"/>
        </w:rPr>
        <w:t>£127, 000 (3%) cut to substance misuse services.</w:t>
      </w:r>
    </w:p>
    <w:p w14:paraId="7750BB35" w14:textId="77777777" w:rsidR="00F97178" w:rsidRDefault="00F97178" w:rsidP="00F97178">
      <w:pPr>
        <w:numPr>
          <w:ilvl w:val="0"/>
          <w:numId w:val="16"/>
        </w:numPr>
        <w:shd w:val="clear" w:color="auto" w:fill="FFFFFF"/>
        <w:spacing w:before="100" w:beforeAutospacing="1" w:after="100" w:afterAutospacing="1" w:line="240" w:lineRule="auto"/>
        <w:rPr>
          <w:rFonts w:ascii="Helvetica" w:eastAsia="Times New Roman" w:hAnsi="Helvetica"/>
          <w:color w:val="222222"/>
          <w:sz w:val="23"/>
          <w:szCs w:val="23"/>
        </w:rPr>
      </w:pPr>
      <w:r>
        <w:rPr>
          <w:rFonts w:ascii="Helvetica" w:eastAsia="Times New Roman" w:hAnsi="Helvetica"/>
          <w:color w:val="222222"/>
          <w:sz w:val="23"/>
          <w:szCs w:val="23"/>
        </w:rPr>
        <w:t>£10, 000 (5.8%) cut for the Community Nutrition and Physical activity service.</w:t>
      </w:r>
    </w:p>
    <w:p w14:paraId="6F2AD7C3" w14:textId="77777777" w:rsidR="00F97178" w:rsidRDefault="00F97178" w:rsidP="00F97178">
      <w:pPr>
        <w:numPr>
          <w:ilvl w:val="0"/>
          <w:numId w:val="16"/>
        </w:numPr>
        <w:shd w:val="clear" w:color="auto" w:fill="FFFFFF"/>
        <w:spacing w:before="100" w:beforeAutospacing="1" w:after="100" w:afterAutospacing="1" w:line="240" w:lineRule="auto"/>
        <w:rPr>
          <w:rFonts w:ascii="Helvetica" w:eastAsia="Times New Roman" w:hAnsi="Helvetica"/>
          <w:color w:val="222222"/>
          <w:sz w:val="23"/>
          <w:szCs w:val="23"/>
        </w:rPr>
      </w:pPr>
      <w:r>
        <w:rPr>
          <w:rFonts w:ascii="Helvetica" w:eastAsia="Times New Roman" w:hAnsi="Helvetica"/>
          <w:color w:val="222222"/>
          <w:sz w:val="23"/>
          <w:szCs w:val="23"/>
        </w:rPr>
        <w:t>£10, 000 (10%) cut to Neighbourhood community development partners.</w:t>
      </w:r>
    </w:p>
    <w:p w14:paraId="59A44940" w14:textId="77777777" w:rsidR="00F97178" w:rsidRDefault="00F97178" w:rsidP="00F97178">
      <w:pPr>
        <w:numPr>
          <w:ilvl w:val="0"/>
          <w:numId w:val="16"/>
        </w:numPr>
        <w:shd w:val="clear" w:color="auto" w:fill="FFFFFF"/>
        <w:spacing w:before="100" w:beforeAutospacing="1" w:after="100" w:afterAutospacing="1" w:line="240" w:lineRule="auto"/>
        <w:rPr>
          <w:rFonts w:ascii="Helvetica" w:eastAsia="Times New Roman" w:hAnsi="Helvetica"/>
          <w:color w:val="222222"/>
          <w:sz w:val="23"/>
          <w:szCs w:val="23"/>
        </w:rPr>
      </w:pPr>
      <w:r>
        <w:rPr>
          <w:rFonts w:ascii="Helvetica" w:eastAsia="Times New Roman" w:hAnsi="Helvetica"/>
          <w:color w:val="222222"/>
          <w:sz w:val="23"/>
          <w:szCs w:val="23"/>
        </w:rPr>
        <w:t>£192, 294 cut to the sexual health services contract.</w:t>
      </w:r>
    </w:p>
    <w:p w14:paraId="0E9B0E5E" w14:textId="77777777" w:rsidR="00F97178" w:rsidRDefault="00F97178" w:rsidP="00F97178">
      <w:pPr>
        <w:numPr>
          <w:ilvl w:val="0"/>
          <w:numId w:val="16"/>
        </w:numPr>
        <w:shd w:val="clear" w:color="auto" w:fill="FFFFFF"/>
        <w:spacing w:before="100" w:beforeAutospacing="1" w:after="100" w:afterAutospacing="1" w:line="240" w:lineRule="auto"/>
        <w:rPr>
          <w:rFonts w:ascii="Helvetica" w:eastAsia="Times New Roman" w:hAnsi="Helvetica"/>
          <w:color w:val="222222"/>
          <w:sz w:val="23"/>
          <w:szCs w:val="23"/>
        </w:rPr>
      </w:pPr>
      <w:r>
        <w:rPr>
          <w:rFonts w:ascii="Helvetica" w:eastAsia="Times New Roman" w:hAnsi="Helvetica"/>
          <w:color w:val="222222"/>
          <w:sz w:val="23"/>
          <w:szCs w:val="23"/>
        </w:rPr>
        <w:t>£106, 400 has already been saved in staffing and commissioning arrangements.</w:t>
      </w:r>
    </w:p>
    <w:p w14:paraId="146E2B3F" w14:textId="0BDEC8FA" w:rsidR="00F97178" w:rsidRDefault="00F97178" w:rsidP="00F97178">
      <w:pPr>
        <w:rPr>
          <w:b/>
          <w:sz w:val="24"/>
          <w:szCs w:val="24"/>
        </w:rPr>
      </w:pPr>
      <w:r w:rsidRPr="004A50A5">
        <w:rPr>
          <w:b/>
          <w:sz w:val="24"/>
          <w:szCs w:val="24"/>
        </w:rPr>
        <w:t>BACKGROUND INFORMATION</w:t>
      </w:r>
      <w:r>
        <w:rPr>
          <w:b/>
          <w:sz w:val="24"/>
          <w:szCs w:val="24"/>
        </w:rPr>
        <w:br/>
      </w:r>
      <w:r w:rsidRPr="00AB12D6">
        <w:rPr>
          <w:b/>
          <w:sz w:val="24"/>
          <w:szCs w:val="24"/>
        </w:rPr>
        <w:t>Lewis</w:t>
      </w:r>
      <w:r>
        <w:rPr>
          <w:b/>
          <w:sz w:val="24"/>
          <w:szCs w:val="24"/>
        </w:rPr>
        <w:t xml:space="preserve">ham Borough’s </w:t>
      </w:r>
      <w:r w:rsidRPr="00AB12D6">
        <w:rPr>
          <w:b/>
          <w:sz w:val="24"/>
          <w:szCs w:val="24"/>
        </w:rPr>
        <w:t>motto is ‘</w:t>
      </w:r>
      <w:proofErr w:type="spellStart"/>
      <w:r w:rsidRPr="00AB12D6">
        <w:rPr>
          <w:b/>
          <w:sz w:val="24"/>
          <w:szCs w:val="24"/>
        </w:rPr>
        <w:t>Salus</w:t>
      </w:r>
      <w:proofErr w:type="spellEnd"/>
      <w:r w:rsidRPr="00AB12D6">
        <w:rPr>
          <w:b/>
          <w:sz w:val="24"/>
          <w:szCs w:val="24"/>
        </w:rPr>
        <w:t xml:space="preserve"> </w:t>
      </w:r>
      <w:proofErr w:type="spellStart"/>
      <w:r w:rsidRPr="00AB12D6">
        <w:rPr>
          <w:b/>
          <w:sz w:val="24"/>
          <w:szCs w:val="24"/>
        </w:rPr>
        <w:t>Populi</w:t>
      </w:r>
      <w:proofErr w:type="spellEnd"/>
      <w:r w:rsidRPr="00AB12D6">
        <w:rPr>
          <w:b/>
          <w:sz w:val="24"/>
          <w:szCs w:val="24"/>
        </w:rPr>
        <w:t xml:space="preserve"> Suprema Lex’  ‘The welfare of the people is the first great law’</w:t>
      </w:r>
      <w:r w:rsidRPr="004A50A5">
        <w:rPr>
          <w:b/>
          <w:sz w:val="24"/>
          <w:szCs w:val="24"/>
        </w:rPr>
        <w:br/>
        <w:t>Before you do the consultation you might like to read:</w:t>
      </w:r>
    </w:p>
    <w:p w14:paraId="617DDBB6" w14:textId="773DD634" w:rsidR="00F97178" w:rsidRPr="00984066" w:rsidRDefault="00F97178" w:rsidP="00F97178">
      <w:pPr>
        <w:pStyle w:val="ListParagraph"/>
        <w:numPr>
          <w:ilvl w:val="0"/>
          <w:numId w:val="12"/>
        </w:numPr>
        <w:ind w:left="360"/>
        <w:rPr>
          <w:rFonts w:ascii="Times New Roman" w:eastAsia="Times New Roman" w:hAnsi="Times New Roman" w:cs="Times New Roman"/>
          <w:sz w:val="24"/>
          <w:szCs w:val="24"/>
          <w:lang w:val="en-US"/>
        </w:rPr>
      </w:pPr>
      <w:r w:rsidRPr="00AB12D6">
        <w:rPr>
          <w:b/>
          <w:sz w:val="24"/>
          <w:szCs w:val="24"/>
        </w:rPr>
        <w:t xml:space="preserve">The Council Public Health Grants cuts consultation document quotes among other things the legal obligation of Councils to improve public health. </w:t>
      </w:r>
      <w:r w:rsidRPr="00AB12D6">
        <w:rPr>
          <w:b/>
          <w:sz w:val="24"/>
          <w:szCs w:val="24"/>
        </w:rPr>
        <w:br/>
      </w:r>
      <w:r>
        <w:rPr>
          <w:rFonts w:ascii="Times New Roman" w:eastAsia="Times New Roman" w:hAnsi="Times New Roman" w:cs="Times New Roman"/>
          <w:sz w:val="24"/>
          <w:szCs w:val="24"/>
          <w:lang w:val="en-US"/>
        </w:rPr>
        <w:t>‘</w:t>
      </w:r>
      <w:r w:rsidRPr="00AB12D6">
        <w:rPr>
          <w:rFonts w:ascii="Times New Roman" w:eastAsia="Times New Roman" w:hAnsi="Times New Roman" w:cs="Times New Roman"/>
          <w:sz w:val="24"/>
          <w:szCs w:val="24"/>
          <w:lang w:val="en-US"/>
        </w:rPr>
        <w:t>The Health and Social Care Act 2012 (“the Act”) sets out the Council’s statutory responsibilities for public health services. The Act conferred new duties on the Council to improve public health. The Council has a duty to take such steps as it considers appropriate for improving the health of people in its area.’</w:t>
      </w:r>
      <w:r>
        <w:rPr>
          <w:rFonts w:ascii="Times New Roman" w:eastAsia="Times New Roman" w:hAnsi="Times New Roman" w:cs="Times New Roman"/>
          <w:sz w:val="24"/>
          <w:szCs w:val="24"/>
          <w:lang w:val="en-US"/>
        </w:rPr>
        <w:t xml:space="preserve"> (Para 8.1)</w:t>
      </w:r>
      <w:r w:rsidRPr="00AB12D6">
        <w:rPr>
          <w:b/>
          <w:sz w:val="24"/>
          <w:szCs w:val="24"/>
        </w:rPr>
        <w:br/>
      </w:r>
      <w:hyperlink r:id="rId10" w:history="1">
        <w:r w:rsidRPr="00F50A2A">
          <w:rPr>
            <w:rStyle w:val="Hyperlink"/>
            <w:b/>
            <w:sz w:val="24"/>
            <w:szCs w:val="24"/>
          </w:rPr>
          <w:t>http://councilmeetings.lewisham.gov.uk/documents/s58903/04%20PH%20CUTS%20consultation%20-%20040918.pdf</w:t>
        </w:r>
      </w:hyperlink>
    </w:p>
    <w:p w14:paraId="3462CE6D" w14:textId="77777777" w:rsidR="00F97178" w:rsidRPr="00984066" w:rsidRDefault="00F97178" w:rsidP="00F97178">
      <w:pPr>
        <w:ind w:left="360"/>
        <w:rPr>
          <w:b/>
          <w:color w:val="FF0000"/>
          <w:sz w:val="24"/>
          <w:szCs w:val="24"/>
        </w:rPr>
      </w:pPr>
      <w:r w:rsidRPr="00984066">
        <w:rPr>
          <w:b/>
          <w:color w:val="FF0000"/>
          <w:sz w:val="24"/>
          <w:szCs w:val="24"/>
        </w:rPr>
        <w:t xml:space="preserve">It is quite clear that government cuts are preventing the Council from carrying out their legal duty, which is why we are urging and supporting the Mayor and Council to campaign against government public health cuts. </w:t>
      </w:r>
    </w:p>
    <w:p w14:paraId="0FCB8652" w14:textId="77777777" w:rsidR="00F97178" w:rsidRPr="004A50A5" w:rsidRDefault="00F97178" w:rsidP="00F97178">
      <w:pPr>
        <w:pStyle w:val="ListParagraph"/>
        <w:numPr>
          <w:ilvl w:val="0"/>
          <w:numId w:val="9"/>
        </w:numPr>
        <w:ind w:left="360"/>
        <w:rPr>
          <w:b/>
          <w:sz w:val="24"/>
          <w:szCs w:val="24"/>
        </w:rPr>
      </w:pPr>
      <w:r w:rsidRPr="004A50A5">
        <w:rPr>
          <w:b/>
          <w:sz w:val="24"/>
          <w:szCs w:val="24"/>
        </w:rPr>
        <w:t xml:space="preserve">Observer: </w:t>
      </w:r>
      <w:r w:rsidRPr="004A50A5">
        <w:rPr>
          <w:rFonts w:eastAsia="Times New Roman"/>
          <w:b/>
          <w:bCs/>
          <w:color w:val="121212"/>
          <w:sz w:val="24"/>
          <w:szCs w:val="24"/>
        </w:rPr>
        <w:t>Health visitors struggling with ‘dangerously high’ caseloads</w:t>
      </w:r>
      <w:r w:rsidRPr="004A50A5">
        <w:rPr>
          <w:b/>
          <w:sz w:val="24"/>
          <w:szCs w:val="24"/>
        </w:rPr>
        <w:br/>
      </w:r>
      <w:hyperlink r:id="rId11" w:history="1">
        <w:r w:rsidRPr="004A50A5">
          <w:rPr>
            <w:rStyle w:val="Hyperlink"/>
            <w:b/>
            <w:sz w:val="24"/>
            <w:szCs w:val="24"/>
          </w:rPr>
          <w:t>https://www.theguardian.com/society/2018/sep/23/health-visitors-struggle-with-dangerously-high-caseloads?CMP=Share_iOSApp_Other</w:t>
        </w:r>
      </w:hyperlink>
    </w:p>
    <w:p w14:paraId="0DECA38D" w14:textId="77777777" w:rsidR="00F97178" w:rsidRDefault="00F97178" w:rsidP="00F97178">
      <w:pPr>
        <w:pStyle w:val="Heading1"/>
        <w:numPr>
          <w:ilvl w:val="0"/>
          <w:numId w:val="9"/>
        </w:numPr>
        <w:shd w:val="clear" w:color="auto" w:fill="FFFFFF"/>
        <w:spacing w:before="0"/>
        <w:ind w:left="360"/>
        <w:rPr>
          <w:rFonts w:asciiTheme="minorHAnsi" w:eastAsia="Times New Roman" w:hAnsiTheme="minorHAnsi"/>
          <w:b/>
          <w:bCs/>
          <w:color w:val="323132"/>
          <w:sz w:val="24"/>
          <w:szCs w:val="24"/>
        </w:rPr>
      </w:pPr>
      <w:proofErr w:type="spellStart"/>
      <w:r>
        <w:rPr>
          <w:rFonts w:asciiTheme="minorHAnsi" w:eastAsia="Times New Roman" w:hAnsiTheme="minorHAnsi"/>
          <w:b/>
          <w:bCs/>
          <w:color w:val="323132"/>
          <w:sz w:val="24"/>
          <w:szCs w:val="24"/>
        </w:rPr>
        <w:t>Newsshopper</w:t>
      </w:r>
      <w:proofErr w:type="spellEnd"/>
      <w:r>
        <w:rPr>
          <w:rFonts w:asciiTheme="minorHAnsi" w:eastAsia="Times New Roman" w:hAnsiTheme="minorHAnsi"/>
          <w:b/>
          <w:bCs/>
          <w:color w:val="323132"/>
          <w:sz w:val="24"/>
          <w:szCs w:val="24"/>
        </w:rPr>
        <w:t xml:space="preserve">: </w:t>
      </w:r>
      <w:r w:rsidRPr="004A50A5">
        <w:rPr>
          <w:rFonts w:asciiTheme="minorHAnsi" w:eastAsia="Times New Roman" w:hAnsiTheme="minorHAnsi"/>
          <w:b/>
          <w:bCs/>
          <w:color w:val="323132"/>
          <w:sz w:val="24"/>
          <w:szCs w:val="24"/>
        </w:rPr>
        <w:t>£642k of public health cuts a "ticking time bomb," expert warns</w:t>
      </w:r>
    </w:p>
    <w:p w14:paraId="4A4B0EB2" w14:textId="77777777" w:rsidR="00F97178" w:rsidRDefault="00494545" w:rsidP="00F97178">
      <w:pPr>
        <w:pStyle w:val="Heading1"/>
        <w:shd w:val="clear" w:color="auto" w:fill="FFFFFF"/>
        <w:spacing w:before="0"/>
        <w:ind w:left="360"/>
        <w:rPr>
          <w:rFonts w:asciiTheme="minorHAnsi" w:eastAsia=".SFNSText-Regular" w:hAnsiTheme="minorHAnsi" w:cs="Times New Roman"/>
          <w:color w:val="1D2129"/>
          <w:sz w:val="24"/>
          <w:szCs w:val="24"/>
          <w:lang w:val="en-US"/>
        </w:rPr>
      </w:pPr>
      <w:hyperlink r:id="rId12" w:history="1">
        <w:r w:rsidR="00F97178" w:rsidRPr="00F50A2A">
          <w:rPr>
            <w:rStyle w:val="Hyperlink"/>
            <w:rFonts w:asciiTheme="minorHAnsi" w:eastAsia=".SFNSText-Regular" w:hAnsiTheme="minorHAnsi" w:cs="Times New Roman"/>
            <w:sz w:val="24"/>
            <w:szCs w:val="24"/>
            <w:lang w:val="en-US"/>
          </w:rPr>
          <w:t>https://www.newsshopper.co.uk/news/16861624.642k-of-public-health-cuts-a-ticking-time-bomb-expert-warns/?ref=fbsh</w:t>
        </w:r>
      </w:hyperlink>
    </w:p>
    <w:p w14:paraId="3371894A" w14:textId="77777777" w:rsidR="000D3996" w:rsidRDefault="000D3996" w:rsidP="000B01BC">
      <w:pPr>
        <w:rPr>
          <w:rFonts w:eastAsia="Times New Roman"/>
          <w:b/>
          <w:sz w:val="24"/>
          <w:szCs w:val="24"/>
        </w:rPr>
      </w:pPr>
    </w:p>
    <w:p w14:paraId="6EA1A2A5" w14:textId="346C226D" w:rsidR="00A25876" w:rsidRDefault="00F97178" w:rsidP="000B01BC">
      <w:pPr>
        <w:rPr>
          <w:b/>
          <w:sz w:val="24"/>
          <w:szCs w:val="24"/>
        </w:rPr>
      </w:pPr>
      <w:r>
        <w:rPr>
          <w:rFonts w:eastAsia="Times New Roman"/>
          <w:b/>
          <w:sz w:val="24"/>
          <w:szCs w:val="24"/>
        </w:rPr>
        <w:t xml:space="preserve">OUR GUIDE TO FILLING OUT THE CONSULTATION </w:t>
      </w:r>
    </w:p>
    <w:p w14:paraId="0FD81CE5" w14:textId="687895B6" w:rsidR="004A50A5" w:rsidRDefault="00A25876" w:rsidP="004A50A5">
      <w:pPr>
        <w:rPr>
          <w:b/>
          <w:sz w:val="24"/>
          <w:szCs w:val="24"/>
        </w:rPr>
      </w:pPr>
      <w:r w:rsidRPr="004A50A5">
        <w:rPr>
          <w:b/>
          <w:color w:val="FF0000"/>
          <w:sz w:val="24"/>
          <w:szCs w:val="24"/>
        </w:rPr>
        <w:t xml:space="preserve">Responses to the consultation </w:t>
      </w:r>
      <w:r w:rsidR="00984066">
        <w:rPr>
          <w:b/>
          <w:color w:val="FF0000"/>
          <w:sz w:val="24"/>
          <w:szCs w:val="24"/>
        </w:rPr>
        <w:t>MUST</w:t>
      </w:r>
      <w:r w:rsidRPr="004A50A5">
        <w:rPr>
          <w:b/>
          <w:color w:val="FF0000"/>
          <w:sz w:val="24"/>
          <w:szCs w:val="24"/>
        </w:rPr>
        <w:t xml:space="preserve"> be in by </w:t>
      </w:r>
      <w:r w:rsidR="004A50A5" w:rsidRPr="004A50A5">
        <w:rPr>
          <w:b/>
          <w:color w:val="FF0000"/>
          <w:sz w:val="24"/>
          <w:szCs w:val="24"/>
        </w:rPr>
        <w:t>7</w:t>
      </w:r>
      <w:r w:rsidR="004A50A5" w:rsidRPr="004A50A5">
        <w:rPr>
          <w:b/>
          <w:color w:val="FF0000"/>
          <w:sz w:val="24"/>
          <w:szCs w:val="24"/>
          <w:vertAlign w:val="superscript"/>
        </w:rPr>
        <w:t>TH</w:t>
      </w:r>
      <w:r w:rsidR="004A50A5" w:rsidRPr="004A50A5">
        <w:rPr>
          <w:b/>
          <w:color w:val="FF0000"/>
          <w:sz w:val="24"/>
          <w:szCs w:val="24"/>
        </w:rPr>
        <w:t xml:space="preserve"> November 2018</w:t>
      </w:r>
      <w:r w:rsidRPr="004A50A5">
        <w:rPr>
          <w:b/>
          <w:sz w:val="24"/>
          <w:szCs w:val="24"/>
        </w:rPr>
        <w:br/>
      </w:r>
    </w:p>
    <w:p w14:paraId="28B9ADB4" w14:textId="77777777" w:rsidR="00AB12D6" w:rsidRDefault="00AB12D6" w:rsidP="00AB12D6">
      <w:pPr>
        <w:rPr>
          <w:b/>
          <w:sz w:val="24"/>
          <w:szCs w:val="24"/>
        </w:rPr>
      </w:pPr>
      <w:r>
        <w:rPr>
          <w:noProof/>
          <w:lang w:val="en-US"/>
        </w:rPr>
        <mc:AlternateContent>
          <mc:Choice Requires="wps">
            <w:drawing>
              <wp:anchor distT="0" distB="0" distL="114300" distR="114300" simplePos="0" relativeHeight="251668480" behindDoc="0" locked="0" layoutInCell="1" allowOverlap="1" wp14:anchorId="6DEA4F7B" wp14:editId="2649013F">
                <wp:simplePos x="0" y="0"/>
                <wp:positionH relativeFrom="column">
                  <wp:posOffset>-62865</wp:posOffset>
                </wp:positionH>
                <wp:positionV relativeFrom="paragraph">
                  <wp:posOffset>2540</wp:posOffset>
                </wp:positionV>
                <wp:extent cx="5731510" cy="4625975"/>
                <wp:effectExtent l="0" t="0" r="34290" b="26035"/>
                <wp:wrapSquare wrapText="bothSides"/>
                <wp:docPr id="2" name="Text Box 2"/>
                <wp:cNvGraphicFramePr/>
                <a:graphic xmlns:a="http://schemas.openxmlformats.org/drawingml/2006/main">
                  <a:graphicData uri="http://schemas.microsoft.com/office/word/2010/wordprocessingShape">
                    <wps:wsp>
                      <wps:cNvSpPr txBox="1"/>
                      <wps:spPr>
                        <a:xfrm>
                          <a:off x="0" y="0"/>
                          <a:ext cx="5731510" cy="4625975"/>
                        </a:xfrm>
                        <a:prstGeom prst="rect">
                          <a:avLst/>
                        </a:prstGeom>
                        <a:noFill/>
                        <a:ln>
                          <a:solidFill>
                            <a:schemeClr val="tx1"/>
                          </a:solidFill>
                        </a:ln>
                        <a:effectLst/>
                      </wps:spPr>
                      <wps:txbx>
                        <w:txbxContent>
                          <w:p w14:paraId="07515A52" w14:textId="77777777" w:rsidR="000B7227" w:rsidRDefault="00A25876" w:rsidP="000B7227">
                            <w:pPr>
                              <w:rPr>
                                <w:b/>
                                <w:sz w:val="24"/>
                                <w:szCs w:val="24"/>
                              </w:rPr>
                            </w:pPr>
                            <w:r w:rsidRPr="0088772D">
                              <w:rPr>
                                <w:b/>
                                <w:sz w:val="24"/>
                                <w:szCs w:val="24"/>
                              </w:rPr>
                              <w:t xml:space="preserve">HOW TO USE OUR </w:t>
                            </w:r>
                            <w:proofErr w:type="gramStart"/>
                            <w:r w:rsidRPr="0088772D">
                              <w:rPr>
                                <w:b/>
                                <w:sz w:val="24"/>
                                <w:szCs w:val="24"/>
                              </w:rPr>
                              <w:t>GUIDANCE</w:t>
                            </w:r>
                            <w:proofErr w:type="gramEnd"/>
                          </w:p>
                          <w:p w14:paraId="6AD6F7D4" w14:textId="787806A3" w:rsidR="000B7227" w:rsidRPr="000B7227" w:rsidRDefault="000B7227" w:rsidP="000B7227">
                            <w:pPr>
                              <w:pStyle w:val="ListParagraph"/>
                              <w:numPr>
                                <w:ilvl w:val="0"/>
                                <w:numId w:val="15"/>
                              </w:numPr>
                              <w:rPr>
                                <w:rFonts w:cs="Arial"/>
                                <w:b/>
                                <w:color w:val="000000"/>
                                <w:sz w:val="24"/>
                                <w:szCs w:val="24"/>
                                <w:lang w:val="en"/>
                              </w:rPr>
                            </w:pPr>
                            <w:proofErr w:type="gramStart"/>
                            <w:r w:rsidRPr="000B7227">
                              <w:rPr>
                                <w:b/>
                                <w:sz w:val="24"/>
                                <w:szCs w:val="24"/>
                              </w:rPr>
                              <w:t>Unfortunately</w:t>
                            </w:r>
                            <w:proofErr w:type="gramEnd"/>
                            <w:r w:rsidRPr="000B7227">
                              <w:rPr>
                                <w:b/>
                                <w:sz w:val="24"/>
                                <w:szCs w:val="24"/>
                              </w:rPr>
                              <w:t xml:space="preserve"> we cannot reply to every question but have focused on three main areas of service cuts: Health Visitors, </w:t>
                            </w:r>
                            <w:r w:rsidRPr="000B7227">
                              <w:rPr>
                                <w:rFonts w:cs="Arial"/>
                                <w:b/>
                                <w:color w:val="000000"/>
                                <w:sz w:val="24"/>
                                <w:szCs w:val="24"/>
                                <w:lang w:val="en"/>
                              </w:rPr>
                              <w:t xml:space="preserve">Community Nutrition &amp; Physical Activity Service </w:t>
                            </w:r>
                            <w:r>
                              <w:rPr>
                                <w:rFonts w:cs="Arial"/>
                                <w:b/>
                                <w:color w:val="000000"/>
                                <w:sz w:val="24"/>
                                <w:szCs w:val="24"/>
                                <w:lang w:val="en"/>
                              </w:rPr>
                              <w:t>and Substance Misuse Service</w:t>
                            </w:r>
                          </w:p>
                          <w:p w14:paraId="0230C08B" w14:textId="145A64BA" w:rsidR="00BD1AFA" w:rsidRPr="000B7227" w:rsidRDefault="00BD1AFA" w:rsidP="000B7227">
                            <w:pPr>
                              <w:pStyle w:val="ListParagraph"/>
                              <w:numPr>
                                <w:ilvl w:val="0"/>
                                <w:numId w:val="15"/>
                              </w:numPr>
                              <w:rPr>
                                <w:b/>
                                <w:sz w:val="24"/>
                                <w:szCs w:val="24"/>
                              </w:rPr>
                            </w:pPr>
                            <w:r w:rsidRPr="000B7227">
                              <w:rPr>
                                <w:b/>
                                <w:color w:val="000000" w:themeColor="text1"/>
                                <w:sz w:val="24"/>
                                <w:szCs w:val="24"/>
                              </w:rPr>
                              <w:t>COUNCIL ONLINE CONSULTATION CAN BE ACCESSED ONLINE HERE:</w:t>
                            </w:r>
                            <w:r w:rsidRPr="000B7227">
                              <w:rPr>
                                <w:b/>
                                <w:color w:val="000000" w:themeColor="text1"/>
                                <w:sz w:val="24"/>
                                <w:szCs w:val="24"/>
                              </w:rPr>
                              <w:br/>
                            </w:r>
                            <w:hyperlink r:id="rId13" w:history="1">
                              <w:r w:rsidRPr="000B7227">
                                <w:rPr>
                                  <w:rStyle w:val="Hyperlink"/>
                                  <w:b/>
                                  <w:sz w:val="24"/>
                                  <w:szCs w:val="24"/>
                                </w:rPr>
                                <w:t>https://consultation.lewisham.gov.uk/public-health/reduction-in-the-public-health-grant-for-2019-20/</w:t>
                              </w:r>
                            </w:hyperlink>
                          </w:p>
                          <w:p w14:paraId="240BFC3C" w14:textId="494BD21A" w:rsidR="00BD1AFA" w:rsidRPr="0088772D" w:rsidRDefault="00A25876" w:rsidP="00BD1AFA">
                            <w:pPr>
                              <w:pStyle w:val="Heading1"/>
                              <w:numPr>
                                <w:ilvl w:val="0"/>
                                <w:numId w:val="10"/>
                              </w:numPr>
                              <w:shd w:val="clear" w:color="auto" w:fill="FFFFFF"/>
                              <w:spacing w:before="0"/>
                              <w:rPr>
                                <w:rFonts w:asciiTheme="minorHAnsi" w:hAnsiTheme="minorHAnsi"/>
                                <w:b/>
                                <w:color w:val="000000" w:themeColor="text1"/>
                                <w:sz w:val="24"/>
                                <w:szCs w:val="24"/>
                              </w:rPr>
                            </w:pPr>
                            <w:r w:rsidRPr="0088772D">
                              <w:rPr>
                                <w:rFonts w:asciiTheme="minorHAnsi" w:hAnsiTheme="minorHAnsi"/>
                                <w:b/>
                                <w:color w:val="000000" w:themeColor="text1"/>
                                <w:sz w:val="24"/>
                                <w:szCs w:val="24"/>
                              </w:rPr>
                              <w:t xml:space="preserve">We have filled out the guidance as </w:t>
                            </w:r>
                            <w:r w:rsidRPr="0088772D">
                              <w:rPr>
                                <w:rFonts w:asciiTheme="minorHAnsi" w:hAnsiTheme="minorHAnsi"/>
                                <w:b/>
                                <w:color w:val="000000" w:themeColor="text1"/>
                                <w:sz w:val="24"/>
                                <w:szCs w:val="24"/>
                                <w:u w:val="single"/>
                              </w:rPr>
                              <w:t>member</w:t>
                            </w:r>
                            <w:r w:rsidR="00BD1AFA" w:rsidRPr="0088772D">
                              <w:rPr>
                                <w:rFonts w:asciiTheme="minorHAnsi" w:hAnsiTheme="minorHAnsi"/>
                                <w:b/>
                                <w:color w:val="000000" w:themeColor="text1"/>
                                <w:sz w:val="24"/>
                                <w:szCs w:val="24"/>
                                <w:u w:val="single"/>
                              </w:rPr>
                              <w:t>s</w:t>
                            </w:r>
                            <w:r w:rsidRPr="0088772D">
                              <w:rPr>
                                <w:rFonts w:asciiTheme="minorHAnsi" w:hAnsiTheme="minorHAnsi"/>
                                <w:b/>
                                <w:color w:val="000000" w:themeColor="text1"/>
                                <w:sz w:val="24"/>
                                <w:szCs w:val="24"/>
                                <w:u w:val="single"/>
                              </w:rPr>
                              <w:t xml:space="preserve"> of the public</w:t>
                            </w:r>
                            <w:r w:rsidRPr="0088772D">
                              <w:rPr>
                                <w:rFonts w:asciiTheme="minorHAnsi" w:hAnsiTheme="minorHAnsi"/>
                                <w:b/>
                                <w:color w:val="000000" w:themeColor="text1"/>
                                <w:sz w:val="24"/>
                                <w:szCs w:val="24"/>
                              </w:rPr>
                              <w:t xml:space="preserve"> (</w:t>
                            </w:r>
                            <w:proofErr w:type="spellStart"/>
                            <w:r w:rsidRPr="0088772D">
                              <w:rPr>
                                <w:rFonts w:asciiTheme="minorHAnsi" w:hAnsiTheme="minorHAnsi"/>
                                <w:b/>
                                <w:color w:val="000000" w:themeColor="text1"/>
                                <w:sz w:val="24"/>
                                <w:szCs w:val="24"/>
                              </w:rPr>
                              <w:t>ie</w:t>
                            </w:r>
                            <w:proofErr w:type="spellEnd"/>
                            <w:r w:rsidRPr="0088772D">
                              <w:rPr>
                                <w:rFonts w:asciiTheme="minorHAnsi" w:hAnsiTheme="minorHAnsi"/>
                                <w:b/>
                                <w:color w:val="000000" w:themeColor="text1"/>
                                <w:sz w:val="24"/>
                                <w:szCs w:val="24"/>
                              </w:rPr>
                              <w:t xml:space="preserve"> not a</w:t>
                            </w:r>
                            <w:r w:rsidR="00BD1AFA" w:rsidRPr="0088772D">
                              <w:rPr>
                                <w:rFonts w:asciiTheme="minorHAnsi" w:hAnsiTheme="minorHAnsi"/>
                                <w:b/>
                                <w:color w:val="000000" w:themeColor="text1"/>
                                <w:sz w:val="24"/>
                                <w:szCs w:val="24"/>
                              </w:rPr>
                              <w:t xml:space="preserve">s service users or as health professionals. </w:t>
                            </w:r>
                            <w:r w:rsidRPr="0088772D">
                              <w:rPr>
                                <w:rFonts w:asciiTheme="minorHAnsi" w:hAnsiTheme="minorHAnsi"/>
                                <w:b/>
                                <w:color w:val="000000" w:themeColor="text1"/>
                                <w:sz w:val="24"/>
                                <w:szCs w:val="24"/>
                              </w:rPr>
                              <w:t xml:space="preserve"> </w:t>
                            </w:r>
                          </w:p>
                          <w:p w14:paraId="786FE0D9" w14:textId="77777777" w:rsidR="00F97178" w:rsidRDefault="00F97178" w:rsidP="0088772D">
                            <w:pPr>
                              <w:rPr>
                                <w:b/>
                                <w:sz w:val="24"/>
                                <w:szCs w:val="24"/>
                              </w:rPr>
                            </w:pPr>
                          </w:p>
                          <w:p w14:paraId="3B27BBAB" w14:textId="75A3A54F" w:rsidR="0088772D" w:rsidRPr="0088772D" w:rsidRDefault="0088772D" w:rsidP="0088772D">
                            <w:pPr>
                              <w:rPr>
                                <w:b/>
                                <w:sz w:val="24"/>
                                <w:szCs w:val="24"/>
                              </w:rPr>
                            </w:pPr>
                            <w:r w:rsidRPr="0088772D">
                              <w:rPr>
                                <w:b/>
                                <w:sz w:val="24"/>
                                <w:szCs w:val="24"/>
                              </w:rPr>
                              <w:t>H</w:t>
                            </w:r>
                            <w:r w:rsidR="00BD1AFA" w:rsidRPr="0088772D">
                              <w:rPr>
                                <w:b/>
                                <w:sz w:val="24"/>
                                <w:szCs w:val="24"/>
                              </w:rPr>
                              <w:t>OW TO ANSWER</w:t>
                            </w:r>
                          </w:p>
                          <w:p w14:paraId="7B459EFC" w14:textId="03A0A6A0" w:rsidR="0088772D" w:rsidRPr="0088772D" w:rsidRDefault="00BD1AFA" w:rsidP="0088772D">
                            <w:pPr>
                              <w:pStyle w:val="ListParagraph"/>
                              <w:numPr>
                                <w:ilvl w:val="0"/>
                                <w:numId w:val="10"/>
                              </w:numPr>
                              <w:rPr>
                                <w:b/>
                                <w:sz w:val="24"/>
                                <w:szCs w:val="24"/>
                              </w:rPr>
                            </w:pPr>
                            <w:r w:rsidRPr="0088772D">
                              <w:rPr>
                                <w:b/>
                                <w:sz w:val="24"/>
                                <w:szCs w:val="24"/>
                              </w:rPr>
                              <w:t xml:space="preserve">Because the consultations are particularly difficult to answer for members of the public we provide both brief answers </w:t>
                            </w:r>
                            <w:proofErr w:type="gramStart"/>
                            <w:r w:rsidR="00F97178">
                              <w:rPr>
                                <w:b/>
                                <w:sz w:val="24"/>
                                <w:szCs w:val="24"/>
                              </w:rPr>
                              <w:t xml:space="preserve">AND </w:t>
                            </w:r>
                            <w:r w:rsidRPr="0088772D">
                              <w:rPr>
                                <w:b/>
                                <w:sz w:val="24"/>
                                <w:szCs w:val="24"/>
                              </w:rPr>
                              <w:t xml:space="preserve"> informative</w:t>
                            </w:r>
                            <w:proofErr w:type="gramEnd"/>
                            <w:r w:rsidRPr="0088772D">
                              <w:rPr>
                                <w:b/>
                                <w:sz w:val="24"/>
                                <w:szCs w:val="24"/>
                              </w:rPr>
                              <w:t xml:space="preserve"> text that provides a rationale for the answer. </w:t>
                            </w:r>
                          </w:p>
                          <w:p w14:paraId="77A525F1" w14:textId="575F05EE" w:rsidR="00A25876" w:rsidRPr="0088772D" w:rsidRDefault="0088772D" w:rsidP="0088772D">
                            <w:pPr>
                              <w:pStyle w:val="ListParagraph"/>
                              <w:numPr>
                                <w:ilvl w:val="0"/>
                                <w:numId w:val="14"/>
                              </w:numPr>
                              <w:rPr>
                                <w:b/>
                                <w:sz w:val="24"/>
                                <w:szCs w:val="24"/>
                              </w:rPr>
                            </w:pPr>
                            <w:r w:rsidRPr="0088772D">
                              <w:rPr>
                                <w:b/>
                                <w:color w:val="4F81BD" w:themeColor="accent1"/>
                                <w:sz w:val="24"/>
                                <w:szCs w:val="24"/>
                              </w:rPr>
                              <w:t>Council questions are in blue</w:t>
                            </w:r>
                            <w:r w:rsidRPr="0088772D">
                              <w:rPr>
                                <w:b/>
                                <w:sz w:val="24"/>
                                <w:szCs w:val="24"/>
                              </w:rPr>
                              <w:br/>
                            </w:r>
                            <w:r w:rsidR="00A25876" w:rsidRPr="0088772D">
                              <w:rPr>
                                <w:b/>
                                <w:color w:val="FF0000"/>
                                <w:sz w:val="24"/>
                                <w:szCs w:val="24"/>
                              </w:rPr>
                              <w:t xml:space="preserve">For brief </w:t>
                            </w:r>
                            <w:r>
                              <w:rPr>
                                <w:b/>
                                <w:color w:val="FF0000"/>
                                <w:sz w:val="24"/>
                                <w:szCs w:val="24"/>
                              </w:rPr>
                              <w:t xml:space="preserve">sample </w:t>
                            </w:r>
                            <w:r w:rsidR="00A25876" w:rsidRPr="0088772D">
                              <w:rPr>
                                <w:b/>
                                <w:color w:val="FF0000"/>
                                <w:sz w:val="24"/>
                                <w:szCs w:val="24"/>
                              </w:rPr>
                              <w:t xml:space="preserve">answers see </w:t>
                            </w:r>
                            <w:r w:rsidRPr="0088772D">
                              <w:rPr>
                                <w:b/>
                                <w:color w:val="FF0000"/>
                                <w:sz w:val="24"/>
                                <w:szCs w:val="24"/>
                              </w:rPr>
                              <w:t xml:space="preserve">our </w:t>
                            </w:r>
                            <w:r w:rsidR="00A25876" w:rsidRPr="0088772D">
                              <w:rPr>
                                <w:b/>
                                <w:color w:val="FF0000"/>
                                <w:sz w:val="24"/>
                                <w:szCs w:val="24"/>
                              </w:rPr>
                              <w:t xml:space="preserve">text in red. </w:t>
                            </w:r>
                          </w:p>
                          <w:p w14:paraId="15AD743B" w14:textId="25EA71FA" w:rsidR="00A25876" w:rsidRPr="0088772D" w:rsidRDefault="00A25876" w:rsidP="00BD1AFA">
                            <w:pPr>
                              <w:pStyle w:val="ListParagraph"/>
                              <w:numPr>
                                <w:ilvl w:val="0"/>
                                <w:numId w:val="10"/>
                              </w:numPr>
                              <w:rPr>
                                <w:i/>
                                <w:sz w:val="24"/>
                                <w:szCs w:val="24"/>
                              </w:rPr>
                            </w:pPr>
                            <w:r w:rsidRPr="0088772D">
                              <w:rPr>
                                <w:i/>
                                <w:sz w:val="24"/>
                                <w:szCs w:val="24"/>
                              </w:rPr>
                              <w:t>For longer explanation</w:t>
                            </w:r>
                            <w:r w:rsidR="00BD1AFA" w:rsidRPr="0088772D">
                              <w:rPr>
                                <w:i/>
                                <w:sz w:val="24"/>
                                <w:szCs w:val="24"/>
                              </w:rPr>
                              <w:t>s</w:t>
                            </w:r>
                            <w:r w:rsidRPr="0088772D">
                              <w:rPr>
                                <w:i/>
                                <w:sz w:val="24"/>
                                <w:szCs w:val="24"/>
                              </w:rPr>
                              <w:t xml:space="preserve"> of each point please see the </w:t>
                            </w:r>
                            <w:r w:rsidR="00BD1AFA" w:rsidRPr="0088772D">
                              <w:rPr>
                                <w:i/>
                                <w:sz w:val="24"/>
                                <w:szCs w:val="24"/>
                              </w:rPr>
                              <w:t xml:space="preserve">text </w:t>
                            </w:r>
                            <w:r w:rsidRPr="0088772D">
                              <w:rPr>
                                <w:i/>
                                <w:sz w:val="24"/>
                                <w:szCs w:val="24"/>
                              </w:rPr>
                              <w:t xml:space="preserve">provided in italics – which you can draw on if you wish.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EA4F7B" id="_x0000_t202" coordsize="21600,21600" o:spt="202" path="m0,0l0,21600,21600,21600,21600,0xe">
                <v:stroke joinstyle="miter"/>
                <v:path gradientshapeok="t" o:connecttype="rect"/>
              </v:shapetype>
              <v:shape id="Text Box 2" o:spid="_x0000_s1026" type="#_x0000_t202" style="position:absolute;margin-left:-4.95pt;margin-top:.2pt;width:451.3pt;height:364.2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" filled="f" strokecolor="black [3213]">
                <v:textbox style="mso-fit-shape-to-text:t">
                  <w:txbxContent>
                    <w:p w14:paraId="07515A52" w14:textId="77777777" w:rsidR="000B7227" w:rsidRDefault="00A25876" w:rsidP="000B7227">
                      <w:pPr>
                        <w:rPr>
                          <w:b/>
                          <w:sz w:val="24"/>
                          <w:szCs w:val="24"/>
                        </w:rPr>
                      </w:pPr>
                      <w:r w:rsidRPr="0088772D">
                        <w:rPr>
                          <w:b/>
                          <w:sz w:val="24"/>
                          <w:szCs w:val="24"/>
                        </w:rPr>
                        <w:t xml:space="preserve">HOW TO USE OUR </w:t>
                      </w:r>
                      <w:proofErr w:type="gramStart"/>
                      <w:r w:rsidRPr="0088772D">
                        <w:rPr>
                          <w:b/>
                          <w:sz w:val="24"/>
                          <w:szCs w:val="24"/>
                        </w:rPr>
                        <w:t>GUIDANCE</w:t>
                      </w:r>
                      <w:proofErr w:type="gramEnd"/>
                    </w:p>
                    <w:p w14:paraId="6AD6F7D4" w14:textId="787806A3" w:rsidR="000B7227" w:rsidRPr="000B7227" w:rsidRDefault="000B7227" w:rsidP="000B7227">
                      <w:pPr>
                        <w:pStyle w:val="ListParagraph"/>
                        <w:numPr>
                          <w:ilvl w:val="0"/>
                          <w:numId w:val="15"/>
                        </w:numPr>
                        <w:rPr>
                          <w:rFonts w:cs="Arial"/>
                          <w:b/>
                          <w:color w:val="000000"/>
                          <w:sz w:val="24"/>
                          <w:szCs w:val="24"/>
                          <w:lang w:val="en"/>
                        </w:rPr>
                      </w:pPr>
                      <w:proofErr w:type="gramStart"/>
                      <w:r w:rsidRPr="000B7227">
                        <w:rPr>
                          <w:b/>
                          <w:sz w:val="24"/>
                          <w:szCs w:val="24"/>
                        </w:rPr>
                        <w:t>Unfortunately</w:t>
                      </w:r>
                      <w:proofErr w:type="gramEnd"/>
                      <w:r w:rsidRPr="000B7227">
                        <w:rPr>
                          <w:b/>
                          <w:sz w:val="24"/>
                          <w:szCs w:val="24"/>
                        </w:rPr>
                        <w:t xml:space="preserve"> we cannot reply to every question but have focused on three main areas of service cuts: Health Visitors, </w:t>
                      </w:r>
                      <w:r w:rsidRPr="000B7227">
                        <w:rPr>
                          <w:rFonts w:cs="Arial"/>
                          <w:b/>
                          <w:color w:val="000000"/>
                          <w:sz w:val="24"/>
                          <w:szCs w:val="24"/>
                          <w:lang w:val="en"/>
                        </w:rPr>
                        <w:t xml:space="preserve">Community Nutrition &amp; Physical Activity Service </w:t>
                      </w:r>
                      <w:r>
                        <w:rPr>
                          <w:rFonts w:cs="Arial"/>
                          <w:b/>
                          <w:color w:val="000000"/>
                          <w:sz w:val="24"/>
                          <w:szCs w:val="24"/>
                          <w:lang w:val="en"/>
                        </w:rPr>
                        <w:t>and Substance Misuse Service</w:t>
                      </w:r>
                    </w:p>
                    <w:p w14:paraId="0230C08B" w14:textId="145A64BA" w:rsidR="00BD1AFA" w:rsidRPr="000B7227" w:rsidRDefault="00BD1AFA" w:rsidP="000B7227">
                      <w:pPr>
                        <w:pStyle w:val="ListParagraph"/>
                        <w:numPr>
                          <w:ilvl w:val="0"/>
                          <w:numId w:val="15"/>
                        </w:numPr>
                        <w:rPr>
                          <w:b/>
                          <w:sz w:val="24"/>
                          <w:szCs w:val="24"/>
                        </w:rPr>
                      </w:pPr>
                      <w:r w:rsidRPr="000B7227">
                        <w:rPr>
                          <w:b/>
                          <w:color w:val="000000" w:themeColor="text1"/>
                          <w:sz w:val="24"/>
                          <w:szCs w:val="24"/>
                        </w:rPr>
                        <w:t>COUNCIL ONLINE CONSULTATION CAN BE ACCESSED ONLINE HERE:</w:t>
                      </w:r>
                      <w:r w:rsidRPr="000B7227">
                        <w:rPr>
                          <w:b/>
                          <w:color w:val="000000" w:themeColor="text1"/>
                          <w:sz w:val="24"/>
                          <w:szCs w:val="24"/>
                        </w:rPr>
                        <w:br/>
                      </w:r>
                      <w:hyperlink r:id="rId14" w:history="1">
                        <w:r w:rsidRPr="000B7227">
                          <w:rPr>
                            <w:rStyle w:val="Hyperlink"/>
                            <w:b/>
                            <w:sz w:val="24"/>
                            <w:szCs w:val="24"/>
                          </w:rPr>
                          <w:t>https://consultation.lewisham.gov.uk/public-health/reduction-in-the-public-health-grant-for-2019-20/</w:t>
                        </w:r>
                      </w:hyperlink>
                    </w:p>
                    <w:p w14:paraId="240BFC3C" w14:textId="494BD21A" w:rsidR="00BD1AFA" w:rsidRPr="0088772D" w:rsidRDefault="00A25876" w:rsidP="00BD1AFA">
                      <w:pPr>
                        <w:pStyle w:val="Heading1"/>
                        <w:numPr>
                          <w:ilvl w:val="0"/>
                          <w:numId w:val="10"/>
                        </w:numPr>
                        <w:shd w:val="clear" w:color="auto" w:fill="FFFFFF"/>
                        <w:spacing w:before="0"/>
                        <w:rPr>
                          <w:rFonts w:asciiTheme="minorHAnsi" w:hAnsiTheme="minorHAnsi"/>
                          <w:b/>
                          <w:color w:val="000000" w:themeColor="text1"/>
                          <w:sz w:val="24"/>
                          <w:szCs w:val="24"/>
                        </w:rPr>
                      </w:pPr>
                      <w:r w:rsidRPr="0088772D">
                        <w:rPr>
                          <w:rFonts w:asciiTheme="minorHAnsi" w:hAnsiTheme="minorHAnsi"/>
                          <w:b/>
                          <w:color w:val="000000" w:themeColor="text1"/>
                          <w:sz w:val="24"/>
                          <w:szCs w:val="24"/>
                        </w:rPr>
                        <w:t xml:space="preserve">We have filled out the guidance as </w:t>
                      </w:r>
                      <w:r w:rsidRPr="0088772D">
                        <w:rPr>
                          <w:rFonts w:asciiTheme="minorHAnsi" w:hAnsiTheme="minorHAnsi"/>
                          <w:b/>
                          <w:color w:val="000000" w:themeColor="text1"/>
                          <w:sz w:val="24"/>
                          <w:szCs w:val="24"/>
                          <w:u w:val="single"/>
                        </w:rPr>
                        <w:t>member</w:t>
                      </w:r>
                      <w:r w:rsidR="00BD1AFA" w:rsidRPr="0088772D">
                        <w:rPr>
                          <w:rFonts w:asciiTheme="minorHAnsi" w:hAnsiTheme="minorHAnsi"/>
                          <w:b/>
                          <w:color w:val="000000" w:themeColor="text1"/>
                          <w:sz w:val="24"/>
                          <w:szCs w:val="24"/>
                          <w:u w:val="single"/>
                        </w:rPr>
                        <w:t>s</w:t>
                      </w:r>
                      <w:r w:rsidRPr="0088772D">
                        <w:rPr>
                          <w:rFonts w:asciiTheme="minorHAnsi" w:hAnsiTheme="minorHAnsi"/>
                          <w:b/>
                          <w:color w:val="000000" w:themeColor="text1"/>
                          <w:sz w:val="24"/>
                          <w:szCs w:val="24"/>
                          <w:u w:val="single"/>
                        </w:rPr>
                        <w:t xml:space="preserve"> of the public</w:t>
                      </w:r>
                      <w:r w:rsidRPr="0088772D">
                        <w:rPr>
                          <w:rFonts w:asciiTheme="minorHAnsi" w:hAnsiTheme="minorHAnsi"/>
                          <w:b/>
                          <w:color w:val="000000" w:themeColor="text1"/>
                          <w:sz w:val="24"/>
                          <w:szCs w:val="24"/>
                        </w:rPr>
                        <w:t xml:space="preserve"> (</w:t>
                      </w:r>
                      <w:proofErr w:type="spellStart"/>
                      <w:r w:rsidRPr="0088772D">
                        <w:rPr>
                          <w:rFonts w:asciiTheme="minorHAnsi" w:hAnsiTheme="minorHAnsi"/>
                          <w:b/>
                          <w:color w:val="000000" w:themeColor="text1"/>
                          <w:sz w:val="24"/>
                          <w:szCs w:val="24"/>
                        </w:rPr>
                        <w:t>ie</w:t>
                      </w:r>
                      <w:proofErr w:type="spellEnd"/>
                      <w:r w:rsidRPr="0088772D">
                        <w:rPr>
                          <w:rFonts w:asciiTheme="minorHAnsi" w:hAnsiTheme="minorHAnsi"/>
                          <w:b/>
                          <w:color w:val="000000" w:themeColor="text1"/>
                          <w:sz w:val="24"/>
                          <w:szCs w:val="24"/>
                        </w:rPr>
                        <w:t xml:space="preserve"> not a</w:t>
                      </w:r>
                      <w:r w:rsidR="00BD1AFA" w:rsidRPr="0088772D">
                        <w:rPr>
                          <w:rFonts w:asciiTheme="minorHAnsi" w:hAnsiTheme="minorHAnsi"/>
                          <w:b/>
                          <w:color w:val="000000" w:themeColor="text1"/>
                          <w:sz w:val="24"/>
                          <w:szCs w:val="24"/>
                        </w:rPr>
                        <w:t xml:space="preserve">s service users or as health professionals. </w:t>
                      </w:r>
                      <w:r w:rsidRPr="0088772D">
                        <w:rPr>
                          <w:rFonts w:asciiTheme="minorHAnsi" w:hAnsiTheme="minorHAnsi"/>
                          <w:b/>
                          <w:color w:val="000000" w:themeColor="text1"/>
                          <w:sz w:val="24"/>
                          <w:szCs w:val="24"/>
                        </w:rPr>
                        <w:t xml:space="preserve"> </w:t>
                      </w:r>
                    </w:p>
                    <w:p w14:paraId="786FE0D9" w14:textId="77777777" w:rsidR="00F97178" w:rsidRDefault="00F97178" w:rsidP="0088772D">
                      <w:pPr>
                        <w:rPr>
                          <w:b/>
                          <w:sz w:val="24"/>
                          <w:szCs w:val="24"/>
                        </w:rPr>
                      </w:pPr>
                    </w:p>
                    <w:p w14:paraId="3B27BBAB" w14:textId="75A3A54F" w:rsidR="0088772D" w:rsidRPr="0088772D" w:rsidRDefault="0088772D" w:rsidP="0088772D">
                      <w:pPr>
                        <w:rPr>
                          <w:b/>
                          <w:sz w:val="24"/>
                          <w:szCs w:val="24"/>
                        </w:rPr>
                      </w:pPr>
                      <w:r w:rsidRPr="0088772D">
                        <w:rPr>
                          <w:b/>
                          <w:sz w:val="24"/>
                          <w:szCs w:val="24"/>
                        </w:rPr>
                        <w:t>H</w:t>
                      </w:r>
                      <w:r w:rsidR="00BD1AFA" w:rsidRPr="0088772D">
                        <w:rPr>
                          <w:b/>
                          <w:sz w:val="24"/>
                          <w:szCs w:val="24"/>
                        </w:rPr>
                        <w:t>OW TO ANSWER</w:t>
                      </w:r>
                    </w:p>
                    <w:p w14:paraId="7B459EFC" w14:textId="03A0A6A0" w:rsidR="0088772D" w:rsidRPr="0088772D" w:rsidRDefault="00BD1AFA" w:rsidP="0088772D">
                      <w:pPr>
                        <w:pStyle w:val="ListParagraph"/>
                        <w:numPr>
                          <w:ilvl w:val="0"/>
                          <w:numId w:val="10"/>
                        </w:numPr>
                        <w:rPr>
                          <w:b/>
                          <w:sz w:val="24"/>
                          <w:szCs w:val="24"/>
                        </w:rPr>
                      </w:pPr>
                      <w:r w:rsidRPr="0088772D">
                        <w:rPr>
                          <w:b/>
                          <w:sz w:val="24"/>
                          <w:szCs w:val="24"/>
                        </w:rPr>
                        <w:t xml:space="preserve">Because the consultations are particularly difficult to answer for members of the public we provide both brief answers </w:t>
                      </w:r>
                      <w:proofErr w:type="gramStart"/>
                      <w:r w:rsidR="00F97178">
                        <w:rPr>
                          <w:b/>
                          <w:sz w:val="24"/>
                          <w:szCs w:val="24"/>
                        </w:rPr>
                        <w:t xml:space="preserve">AND </w:t>
                      </w:r>
                      <w:r w:rsidRPr="0088772D">
                        <w:rPr>
                          <w:b/>
                          <w:sz w:val="24"/>
                          <w:szCs w:val="24"/>
                        </w:rPr>
                        <w:t xml:space="preserve"> informative</w:t>
                      </w:r>
                      <w:proofErr w:type="gramEnd"/>
                      <w:r w:rsidRPr="0088772D">
                        <w:rPr>
                          <w:b/>
                          <w:sz w:val="24"/>
                          <w:szCs w:val="24"/>
                        </w:rPr>
                        <w:t xml:space="preserve"> text that provides a rationale for the answer. </w:t>
                      </w:r>
                    </w:p>
                    <w:p w14:paraId="77A525F1" w14:textId="575F05EE" w:rsidR="00A25876" w:rsidRPr="0088772D" w:rsidRDefault="0088772D" w:rsidP="0088772D">
                      <w:pPr>
                        <w:pStyle w:val="ListParagraph"/>
                        <w:numPr>
                          <w:ilvl w:val="0"/>
                          <w:numId w:val="14"/>
                        </w:numPr>
                        <w:rPr>
                          <w:b/>
                          <w:sz w:val="24"/>
                          <w:szCs w:val="24"/>
                        </w:rPr>
                      </w:pPr>
                      <w:r w:rsidRPr="0088772D">
                        <w:rPr>
                          <w:b/>
                          <w:color w:val="4F81BD" w:themeColor="accent1"/>
                          <w:sz w:val="24"/>
                          <w:szCs w:val="24"/>
                        </w:rPr>
                        <w:t>Council questions are in blue</w:t>
                      </w:r>
                      <w:r w:rsidRPr="0088772D">
                        <w:rPr>
                          <w:b/>
                          <w:sz w:val="24"/>
                          <w:szCs w:val="24"/>
                        </w:rPr>
                        <w:br/>
                      </w:r>
                      <w:r w:rsidR="00A25876" w:rsidRPr="0088772D">
                        <w:rPr>
                          <w:b/>
                          <w:color w:val="FF0000"/>
                          <w:sz w:val="24"/>
                          <w:szCs w:val="24"/>
                        </w:rPr>
                        <w:t xml:space="preserve">For brief </w:t>
                      </w:r>
                      <w:r>
                        <w:rPr>
                          <w:b/>
                          <w:color w:val="FF0000"/>
                          <w:sz w:val="24"/>
                          <w:szCs w:val="24"/>
                        </w:rPr>
                        <w:t xml:space="preserve">sample </w:t>
                      </w:r>
                      <w:r w:rsidR="00A25876" w:rsidRPr="0088772D">
                        <w:rPr>
                          <w:b/>
                          <w:color w:val="FF0000"/>
                          <w:sz w:val="24"/>
                          <w:szCs w:val="24"/>
                        </w:rPr>
                        <w:t xml:space="preserve">answers see </w:t>
                      </w:r>
                      <w:r w:rsidRPr="0088772D">
                        <w:rPr>
                          <w:b/>
                          <w:color w:val="FF0000"/>
                          <w:sz w:val="24"/>
                          <w:szCs w:val="24"/>
                        </w:rPr>
                        <w:t xml:space="preserve">our </w:t>
                      </w:r>
                      <w:r w:rsidR="00A25876" w:rsidRPr="0088772D">
                        <w:rPr>
                          <w:b/>
                          <w:color w:val="FF0000"/>
                          <w:sz w:val="24"/>
                          <w:szCs w:val="24"/>
                        </w:rPr>
                        <w:t xml:space="preserve">text in red. </w:t>
                      </w:r>
                    </w:p>
                    <w:p w14:paraId="15AD743B" w14:textId="25EA71FA" w:rsidR="00A25876" w:rsidRPr="0088772D" w:rsidRDefault="00A25876" w:rsidP="00BD1AFA">
                      <w:pPr>
                        <w:pStyle w:val="ListParagraph"/>
                        <w:numPr>
                          <w:ilvl w:val="0"/>
                          <w:numId w:val="10"/>
                        </w:numPr>
                        <w:rPr>
                          <w:i/>
                          <w:sz w:val="24"/>
                          <w:szCs w:val="24"/>
                        </w:rPr>
                      </w:pPr>
                      <w:r w:rsidRPr="0088772D">
                        <w:rPr>
                          <w:i/>
                          <w:sz w:val="24"/>
                          <w:szCs w:val="24"/>
                        </w:rPr>
                        <w:t>For longer explanation</w:t>
                      </w:r>
                      <w:r w:rsidR="00BD1AFA" w:rsidRPr="0088772D">
                        <w:rPr>
                          <w:i/>
                          <w:sz w:val="24"/>
                          <w:szCs w:val="24"/>
                        </w:rPr>
                        <w:t>s</w:t>
                      </w:r>
                      <w:r w:rsidRPr="0088772D">
                        <w:rPr>
                          <w:i/>
                          <w:sz w:val="24"/>
                          <w:szCs w:val="24"/>
                        </w:rPr>
                        <w:t xml:space="preserve"> of each point please see the </w:t>
                      </w:r>
                      <w:r w:rsidR="00BD1AFA" w:rsidRPr="0088772D">
                        <w:rPr>
                          <w:i/>
                          <w:sz w:val="24"/>
                          <w:szCs w:val="24"/>
                        </w:rPr>
                        <w:t xml:space="preserve">text </w:t>
                      </w:r>
                      <w:r w:rsidRPr="0088772D">
                        <w:rPr>
                          <w:i/>
                          <w:sz w:val="24"/>
                          <w:szCs w:val="24"/>
                        </w:rPr>
                        <w:t xml:space="preserve">provided in italics – which you can draw on if you wish. </w:t>
                      </w:r>
                    </w:p>
                  </w:txbxContent>
                </v:textbox>
                <w10:wrap type="square"/>
              </v:shape>
            </w:pict>
          </mc:Fallback>
        </mc:AlternateContent>
      </w:r>
    </w:p>
    <w:p w14:paraId="76247956" w14:textId="41C7E3D1" w:rsidR="00AB12D6" w:rsidRPr="00AB12D6" w:rsidRDefault="00AB12D6" w:rsidP="00AB12D6">
      <w:pPr>
        <w:rPr>
          <w:rFonts w:ascii="Times New Roman" w:eastAsia="Times New Roman" w:hAnsi="Times New Roman" w:cs="Times New Roman"/>
          <w:b/>
          <w:sz w:val="24"/>
          <w:szCs w:val="24"/>
          <w:lang w:val="en-US"/>
        </w:rPr>
      </w:pPr>
      <w:r>
        <w:rPr>
          <w:b/>
          <w:sz w:val="24"/>
          <w:szCs w:val="24"/>
        </w:rPr>
        <w:lastRenderedPageBreak/>
        <w:t xml:space="preserve">SECTION 1: </w:t>
      </w:r>
      <w:r w:rsidR="00A25876" w:rsidRPr="00AB12D6">
        <w:rPr>
          <w:b/>
          <w:sz w:val="24"/>
          <w:szCs w:val="24"/>
        </w:rPr>
        <w:t>HEALTH VISITORS</w:t>
      </w:r>
      <w:r w:rsidR="00A25876" w:rsidRPr="00AB12D6">
        <w:rPr>
          <w:b/>
          <w:sz w:val="24"/>
          <w:szCs w:val="24"/>
        </w:rPr>
        <w:br/>
      </w:r>
      <w:r w:rsidRPr="00AB12D6">
        <w:rPr>
          <w:b/>
          <w:sz w:val="24"/>
          <w:szCs w:val="24"/>
        </w:rPr>
        <w:t xml:space="preserve">The Council aims to cut </w:t>
      </w:r>
      <w:r w:rsidRPr="00AB12D6">
        <w:rPr>
          <w:rFonts w:eastAsia="Times New Roman" w:cs="Times New Roman"/>
          <w:b/>
          <w:sz w:val="24"/>
          <w:szCs w:val="24"/>
          <w:lang w:val="en-US"/>
        </w:rPr>
        <w:t>196,306 (2.6%) from the Health Visiting service</w:t>
      </w:r>
    </w:p>
    <w:p w14:paraId="4B58C431" w14:textId="4F41DE43" w:rsidR="000B01BC" w:rsidRPr="00AB12D6" w:rsidRDefault="00AB12D6" w:rsidP="000B01BC">
      <w:pPr>
        <w:rPr>
          <w:b/>
          <w:sz w:val="24"/>
          <w:szCs w:val="24"/>
        </w:rPr>
      </w:pPr>
      <w:r w:rsidRPr="00265A58">
        <w:rPr>
          <w:b/>
          <w:sz w:val="24"/>
          <w:szCs w:val="24"/>
        </w:rPr>
        <w:t>WHO ARE HEALTH VISITORS AND WHAT DO THEY DO</w:t>
      </w:r>
      <w:r>
        <w:rPr>
          <w:b/>
          <w:sz w:val="24"/>
          <w:szCs w:val="24"/>
        </w:rPr>
        <w:br/>
        <w:t>Introduction from Savel Lewisham Hospital Campaign</w:t>
      </w:r>
    </w:p>
    <w:p w14:paraId="276B76A6" w14:textId="77777777" w:rsidR="00DF038F" w:rsidRPr="0088772D" w:rsidRDefault="000B01BC">
      <w:pPr>
        <w:rPr>
          <w:i/>
          <w:sz w:val="24"/>
          <w:szCs w:val="24"/>
        </w:rPr>
      </w:pPr>
      <w:r w:rsidRPr="0088772D">
        <w:rPr>
          <w:i/>
          <w:sz w:val="24"/>
          <w:szCs w:val="24"/>
        </w:rPr>
        <w:t xml:space="preserve">Health Visitors are registered nurses/midwives who have additional training in community public health nursing. They provide a professional public health service based on best evidence of what works for individuals, families, groups and </w:t>
      </w:r>
      <w:r w:rsidR="00DF038F" w:rsidRPr="0088772D">
        <w:rPr>
          <w:i/>
          <w:sz w:val="24"/>
          <w:szCs w:val="24"/>
        </w:rPr>
        <w:t>communities;</w:t>
      </w:r>
      <w:r w:rsidRPr="0088772D">
        <w:rPr>
          <w:i/>
          <w:sz w:val="24"/>
          <w:szCs w:val="24"/>
        </w:rPr>
        <w:t xml:space="preserve"> </w:t>
      </w:r>
      <w:r w:rsidR="00DF038F" w:rsidRPr="0088772D">
        <w:rPr>
          <w:i/>
          <w:color w:val="000000" w:themeColor="text1"/>
          <w:sz w:val="24"/>
          <w:szCs w:val="24"/>
        </w:rPr>
        <w:t xml:space="preserve">thereby </w:t>
      </w:r>
      <w:r w:rsidRPr="0088772D">
        <w:rPr>
          <w:i/>
          <w:sz w:val="24"/>
          <w:szCs w:val="24"/>
        </w:rPr>
        <w:t>enhancing health and reducing health inequalities</w:t>
      </w:r>
      <w:r w:rsidR="00DF038F" w:rsidRPr="0088772D">
        <w:rPr>
          <w:i/>
          <w:color w:val="FF0000"/>
          <w:sz w:val="24"/>
          <w:szCs w:val="24"/>
        </w:rPr>
        <w:t xml:space="preserve">. </w:t>
      </w:r>
      <w:r w:rsidR="00DF038F" w:rsidRPr="0088772D">
        <w:rPr>
          <w:i/>
          <w:color w:val="000000" w:themeColor="text1"/>
          <w:sz w:val="24"/>
          <w:szCs w:val="24"/>
        </w:rPr>
        <w:t>This is achieved</w:t>
      </w:r>
      <w:r w:rsidRPr="0088772D">
        <w:rPr>
          <w:i/>
          <w:color w:val="000000" w:themeColor="text1"/>
          <w:sz w:val="24"/>
          <w:szCs w:val="24"/>
        </w:rPr>
        <w:t xml:space="preserve"> </w:t>
      </w:r>
      <w:r w:rsidRPr="0088772D">
        <w:rPr>
          <w:i/>
          <w:sz w:val="24"/>
          <w:szCs w:val="24"/>
        </w:rPr>
        <w:t xml:space="preserve">through a proactive, universal service for all children 0-5 years and for vulnerable populations targeted according to need. </w:t>
      </w:r>
    </w:p>
    <w:p w14:paraId="60B398E4" w14:textId="6B7A0013" w:rsidR="000B01BC" w:rsidRPr="0088772D" w:rsidRDefault="000B01BC">
      <w:pPr>
        <w:rPr>
          <w:i/>
          <w:sz w:val="24"/>
          <w:szCs w:val="24"/>
        </w:rPr>
      </w:pPr>
      <w:r w:rsidRPr="0088772D">
        <w:rPr>
          <w:i/>
          <w:sz w:val="24"/>
          <w:szCs w:val="24"/>
        </w:rPr>
        <w:t>Pre-school children and their families are a key focus.</w:t>
      </w:r>
      <w:r w:rsidR="00FE6160" w:rsidRPr="0088772D">
        <w:rPr>
          <w:i/>
          <w:sz w:val="24"/>
          <w:szCs w:val="24"/>
        </w:rPr>
        <w:t xml:space="preserve"> Families from all walks of life may need support for specific issues that affect their </w:t>
      </w:r>
      <w:r w:rsidR="00DF038F" w:rsidRPr="0088772D">
        <w:rPr>
          <w:i/>
          <w:sz w:val="24"/>
          <w:szCs w:val="24"/>
        </w:rPr>
        <w:t>children’s</w:t>
      </w:r>
      <w:r w:rsidR="00265A58" w:rsidRPr="0088772D">
        <w:rPr>
          <w:i/>
          <w:sz w:val="24"/>
          <w:szCs w:val="24"/>
        </w:rPr>
        <w:t xml:space="preserve"> health and development. T</w:t>
      </w:r>
      <w:r w:rsidR="00FE6160" w:rsidRPr="0088772D">
        <w:rPr>
          <w:i/>
          <w:sz w:val="24"/>
          <w:szCs w:val="24"/>
        </w:rPr>
        <w:t>he actual service provided to each particular family will vary according to a personalised assessment of their own needs and evidence of what will work for them.</w:t>
      </w:r>
    </w:p>
    <w:p w14:paraId="64FD53D1" w14:textId="520B5D82" w:rsidR="000B01BC" w:rsidRPr="0088772D" w:rsidRDefault="000B01BC">
      <w:pPr>
        <w:rPr>
          <w:i/>
          <w:sz w:val="24"/>
          <w:szCs w:val="24"/>
        </w:rPr>
      </w:pPr>
      <w:r w:rsidRPr="0088772D">
        <w:rPr>
          <w:i/>
          <w:sz w:val="24"/>
          <w:szCs w:val="24"/>
        </w:rPr>
        <w:t>Health Visitors work with parents with new babies, offering support and informed</w:t>
      </w:r>
      <w:r w:rsidR="00DF038F" w:rsidRPr="0088772D">
        <w:rPr>
          <w:i/>
          <w:sz w:val="24"/>
          <w:szCs w:val="24"/>
        </w:rPr>
        <w:t xml:space="preserve"> </w:t>
      </w:r>
      <w:r w:rsidR="00265A58" w:rsidRPr="0088772D">
        <w:rPr>
          <w:i/>
          <w:color w:val="000000" w:themeColor="text1"/>
          <w:sz w:val="24"/>
          <w:szCs w:val="24"/>
        </w:rPr>
        <w:t>research-</w:t>
      </w:r>
      <w:r w:rsidR="00DF038F" w:rsidRPr="0088772D">
        <w:rPr>
          <w:i/>
          <w:color w:val="000000" w:themeColor="text1"/>
          <w:sz w:val="24"/>
          <w:szCs w:val="24"/>
        </w:rPr>
        <w:t>based</w:t>
      </w:r>
      <w:r w:rsidR="00DF038F" w:rsidRPr="0088772D">
        <w:rPr>
          <w:i/>
          <w:color w:val="FF0000"/>
          <w:sz w:val="24"/>
          <w:szCs w:val="24"/>
        </w:rPr>
        <w:t xml:space="preserve"> </w:t>
      </w:r>
      <w:r w:rsidRPr="0088772D">
        <w:rPr>
          <w:i/>
          <w:sz w:val="24"/>
          <w:szCs w:val="24"/>
        </w:rPr>
        <w:t>advice from the ante-natal</w:t>
      </w:r>
      <w:r w:rsidR="00FE6160" w:rsidRPr="0088772D">
        <w:rPr>
          <w:i/>
          <w:sz w:val="24"/>
          <w:szCs w:val="24"/>
        </w:rPr>
        <w:t xml:space="preserve"> </w:t>
      </w:r>
      <w:r w:rsidRPr="0088772D">
        <w:rPr>
          <w:i/>
          <w:sz w:val="24"/>
          <w:szCs w:val="24"/>
        </w:rPr>
        <w:t>period until the child starts school at 5 years. In Lewisham Health Visitors are</w:t>
      </w:r>
      <w:r w:rsidR="00FE6160" w:rsidRPr="0088772D">
        <w:rPr>
          <w:i/>
          <w:sz w:val="24"/>
          <w:szCs w:val="24"/>
        </w:rPr>
        <w:t xml:space="preserve"> aligned to GP practices and visit all the families registered with those practices. </w:t>
      </w:r>
      <w:r w:rsidR="00265A58" w:rsidRPr="0088772D">
        <w:rPr>
          <w:i/>
          <w:sz w:val="24"/>
          <w:szCs w:val="24"/>
        </w:rPr>
        <w:br/>
      </w:r>
      <w:r w:rsidR="00265A58" w:rsidRPr="0088772D">
        <w:rPr>
          <w:i/>
          <w:sz w:val="24"/>
          <w:szCs w:val="24"/>
        </w:rPr>
        <w:br/>
      </w:r>
      <w:r w:rsidR="00FE6160" w:rsidRPr="0088772D">
        <w:rPr>
          <w:i/>
          <w:sz w:val="24"/>
          <w:szCs w:val="24"/>
        </w:rPr>
        <w:t>A Health Visitor has a minimum of 5 contacts with a family</w:t>
      </w:r>
      <w:r w:rsidR="00DF038F" w:rsidRPr="0088772D">
        <w:rPr>
          <w:i/>
          <w:sz w:val="24"/>
          <w:szCs w:val="24"/>
        </w:rPr>
        <w:t xml:space="preserve">, </w:t>
      </w:r>
      <w:r w:rsidR="00265A58" w:rsidRPr="0088772D">
        <w:rPr>
          <w:i/>
          <w:sz w:val="24"/>
          <w:szCs w:val="24"/>
        </w:rPr>
        <w:t xml:space="preserve">via </w:t>
      </w:r>
      <w:r w:rsidR="00DF038F" w:rsidRPr="0088772D">
        <w:rPr>
          <w:i/>
          <w:color w:val="000000" w:themeColor="text1"/>
          <w:sz w:val="24"/>
          <w:szCs w:val="24"/>
        </w:rPr>
        <w:t xml:space="preserve">the Healthy </w:t>
      </w:r>
      <w:proofErr w:type="gramStart"/>
      <w:r w:rsidR="00DF038F" w:rsidRPr="0088772D">
        <w:rPr>
          <w:i/>
          <w:color w:val="000000" w:themeColor="text1"/>
          <w:sz w:val="24"/>
          <w:szCs w:val="24"/>
        </w:rPr>
        <w:t>child</w:t>
      </w:r>
      <w:proofErr w:type="gramEnd"/>
      <w:r w:rsidR="00DF038F" w:rsidRPr="0088772D">
        <w:rPr>
          <w:i/>
          <w:color w:val="000000" w:themeColor="text1"/>
          <w:sz w:val="24"/>
          <w:szCs w:val="24"/>
        </w:rPr>
        <w:t xml:space="preserve"> Programme</w:t>
      </w:r>
      <w:r w:rsidR="00F97178">
        <w:rPr>
          <w:i/>
          <w:sz w:val="24"/>
          <w:szCs w:val="24"/>
        </w:rPr>
        <w:t xml:space="preserve">, when concerns about a child’s development or a depressed mother can be spotted early. </w:t>
      </w:r>
    </w:p>
    <w:p w14:paraId="28320000" w14:textId="77777777" w:rsidR="00265A58" w:rsidRPr="0088772D" w:rsidRDefault="00FE6160" w:rsidP="00265A58">
      <w:pPr>
        <w:pStyle w:val="ListParagraph"/>
        <w:numPr>
          <w:ilvl w:val="0"/>
          <w:numId w:val="3"/>
        </w:numPr>
        <w:rPr>
          <w:i/>
          <w:sz w:val="24"/>
          <w:szCs w:val="24"/>
        </w:rPr>
      </w:pPr>
      <w:r w:rsidRPr="0088772D">
        <w:rPr>
          <w:i/>
          <w:sz w:val="24"/>
          <w:szCs w:val="24"/>
        </w:rPr>
        <w:t>Antenatal contact</w:t>
      </w:r>
    </w:p>
    <w:p w14:paraId="40C1B49A" w14:textId="77777777" w:rsidR="00265A58" w:rsidRPr="0088772D" w:rsidRDefault="00FE6160" w:rsidP="00265A58">
      <w:pPr>
        <w:pStyle w:val="ListParagraph"/>
        <w:numPr>
          <w:ilvl w:val="0"/>
          <w:numId w:val="3"/>
        </w:numPr>
        <w:rPr>
          <w:i/>
          <w:sz w:val="24"/>
          <w:szCs w:val="24"/>
        </w:rPr>
      </w:pPr>
      <w:r w:rsidRPr="0088772D">
        <w:rPr>
          <w:i/>
          <w:sz w:val="24"/>
          <w:szCs w:val="24"/>
        </w:rPr>
        <w:t>When a baby is between 7-14 days</w:t>
      </w:r>
    </w:p>
    <w:p w14:paraId="5245C242" w14:textId="77777777" w:rsidR="00265A58" w:rsidRPr="0088772D" w:rsidRDefault="00FE6160" w:rsidP="00265A58">
      <w:pPr>
        <w:pStyle w:val="ListParagraph"/>
        <w:numPr>
          <w:ilvl w:val="0"/>
          <w:numId w:val="3"/>
        </w:numPr>
        <w:rPr>
          <w:i/>
          <w:sz w:val="24"/>
          <w:szCs w:val="24"/>
        </w:rPr>
      </w:pPr>
      <w:r w:rsidRPr="0088772D">
        <w:rPr>
          <w:i/>
          <w:sz w:val="24"/>
          <w:szCs w:val="24"/>
        </w:rPr>
        <w:t>6-</w:t>
      </w:r>
      <w:proofErr w:type="gramStart"/>
      <w:r w:rsidRPr="0088772D">
        <w:rPr>
          <w:i/>
          <w:sz w:val="24"/>
          <w:szCs w:val="24"/>
        </w:rPr>
        <w:t>8 week</w:t>
      </w:r>
      <w:proofErr w:type="gramEnd"/>
      <w:r w:rsidRPr="0088772D">
        <w:rPr>
          <w:i/>
          <w:sz w:val="24"/>
          <w:szCs w:val="24"/>
        </w:rPr>
        <w:t xml:space="preserve"> visit</w:t>
      </w:r>
    </w:p>
    <w:p w14:paraId="040831A2" w14:textId="77777777" w:rsidR="00265A58" w:rsidRPr="0088772D" w:rsidRDefault="00FE6160" w:rsidP="00265A58">
      <w:pPr>
        <w:pStyle w:val="ListParagraph"/>
        <w:numPr>
          <w:ilvl w:val="0"/>
          <w:numId w:val="3"/>
        </w:numPr>
        <w:rPr>
          <w:i/>
          <w:sz w:val="24"/>
          <w:szCs w:val="24"/>
        </w:rPr>
      </w:pPr>
      <w:r w:rsidRPr="0088772D">
        <w:rPr>
          <w:i/>
          <w:sz w:val="24"/>
          <w:szCs w:val="24"/>
        </w:rPr>
        <w:t>7-</w:t>
      </w:r>
      <w:proofErr w:type="gramStart"/>
      <w:r w:rsidRPr="0088772D">
        <w:rPr>
          <w:i/>
          <w:sz w:val="24"/>
          <w:szCs w:val="24"/>
        </w:rPr>
        <w:t>11 month</w:t>
      </w:r>
      <w:proofErr w:type="gramEnd"/>
      <w:r w:rsidRPr="0088772D">
        <w:rPr>
          <w:i/>
          <w:sz w:val="24"/>
          <w:szCs w:val="24"/>
        </w:rPr>
        <w:t xml:space="preserve"> developmental review</w:t>
      </w:r>
    </w:p>
    <w:p w14:paraId="5F037567" w14:textId="4964B977" w:rsidR="00FE6160" w:rsidRPr="0088772D" w:rsidRDefault="00FE6160" w:rsidP="00265A58">
      <w:pPr>
        <w:pStyle w:val="ListParagraph"/>
        <w:numPr>
          <w:ilvl w:val="0"/>
          <w:numId w:val="3"/>
        </w:numPr>
        <w:rPr>
          <w:i/>
          <w:sz w:val="24"/>
          <w:szCs w:val="24"/>
        </w:rPr>
      </w:pPr>
      <w:r w:rsidRPr="0088772D">
        <w:rPr>
          <w:i/>
          <w:sz w:val="24"/>
          <w:szCs w:val="24"/>
        </w:rPr>
        <w:t>2-2 ½ year review</w:t>
      </w:r>
    </w:p>
    <w:p w14:paraId="22BBD4AD" w14:textId="77777777" w:rsidR="000B01BC" w:rsidRPr="0088772D" w:rsidRDefault="00FE6160">
      <w:pPr>
        <w:rPr>
          <w:i/>
          <w:sz w:val="24"/>
          <w:szCs w:val="24"/>
        </w:rPr>
      </w:pPr>
      <w:r w:rsidRPr="0088772D">
        <w:rPr>
          <w:i/>
          <w:sz w:val="24"/>
          <w:szCs w:val="24"/>
        </w:rPr>
        <w:t>In Lewisham Health Visitors have</w:t>
      </w:r>
      <w:r w:rsidR="00DF038F" w:rsidRPr="0088772D">
        <w:rPr>
          <w:i/>
          <w:sz w:val="24"/>
          <w:szCs w:val="24"/>
        </w:rPr>
        <w:t xml:space="preserve"> </w:t>
      </w:r>
      <w:r w:rsidR="00DF038F" w:rsidRPr="0088772D">
        <w:rPr>
          <w:i/>
          <w:color w:val="000000" w:themeColor="text1"/>
          <w:sz w:val="24"/>
          <w:szCs w:val="24"/>
        </w:rPr>
        <w:t>achieved</w:t>
      </w:r>
      <w:r w:rsidRPr="0088772D">
        <w:rPr>
          <w:i/>
          <w:color w:val="FF0000"/>
          <w:sz w:val="24"/>
          <w:szCs w:val="24"/>
        </w:rPr>
        <w:t xml:space="preserve"> </w:t>
      </w:r>
      <w:r w:rsidRPr="0088772D">
        <w:rPr>
          <w:i/>
          <w:sz w:val="24"/>
          <w:szCs w:val="24"/>
        </w:rPr>
        <w:t xml:space="preserve">UNICEF Baby Friendly Level 3 Accreditation and they run breastfeeding support hubs daily in the borough. They also run child health clinics and a programme called the Freedom Project for women who have suffered domestic abuse. They run a post natal support group for women at risk of post natal depression. The Care Quality Commission in 2017 rated </w:t>
      </w:r>
      <w:r w:rsidR="00DF038F" w:rsidRPr="0088772D">
        <w:rPr>
          <w:i/>
          <w:sz w:val="24"/>
          <w:szCs w:val="24"/>
        </w:rPr>
        <w:t>Lewisham’s</w:t>
      </w:r>
      <w:r w:rsidRPr="0088772D">
        <w:rPr>
          <w:i/>
          <w:sz w:val="24"/>
          <w:szCs w:val="24"/>
        </w:rPr>
        <w:t xml:space="preserve"> Community </w:t>
      </w:r>
      <w:r w:rsidR="00DF038F" w:rsidRPr="0088772D">
        <w:rPr>
          <w:i/>
          <w:sz w:val="24"/>
          <w:szCs w:val="24"/>
        </w:rPr>
        <w:t>Children’s</w:t>
      </w:r>
      <w:r w:rsidRPr="0088772D">
        <w:rPr>
          <w:i/>
          <w:sz w:val="24"/>
          <w:szCs w:val="24"/>
        </w:rPr>
        <w:t xml:space="preserve"> Services as ‘Outstanding’</w:t>
      </w:r>
    </w:p>
    <w:p w14:paraId="58F4CABA" w14:textId="77777777" w:rsidR="00265A58" w:rsidRDefault="00265A58">
      <w:pPr>
        <w:rPr>
          <w:b/>
          <w:sz w:val="24"/>
          <w:szCs w:val="24"/>
        </w:rPr>
      </w:pPr>
    </w:p>
    <w:p w14:paraId="5112937F" w14:textId="6E43637F" w:rsidR="00145698" w:rsidRPr="00265A58" w:rsidRDefault="002155BE" w:rsidP="00AB12D6">
      <w:pPr>
        <w:rPr>
          <w:sz w:val="24"/>
          <w:szCs w:val="24"/>
        </w:rPr>
      </w:pPr>
      <w:r w:rsidRPr="00265A58">
        <w:rPr>
          <w:b/>
          <w:sz w:val="24"/>
          <w:szCs w:val="24"/>
        </w:rPr>
        <w:t>Consultation Response</w:t>
      </w:r>
      <w:r w:rsidR="00265A58">
        <w:rPr>
          <w:b/>
          <w:sz w:val="24"/>
          <w:szCs w:val="24"/>
        </w:rPr>
        <w:t>s</w:t>
      </w:r>
      <w:r w:rsidRPr="00265A58">
        <w:rPr>
          <w:b/>
          <w:sz w:val="24"/>
          <w:szCs w:val="24"/>
        </w:rPr>
        <w:t xml:space="preserve"> </w:t>
      </w:r>
      <w:r w:rsidR="00265A58">
        <w:rPr>
          <w:b/>
          <w:sz w:val="24"/>
          <w:szCs w:val="24"/>
        </w:rPr>
        <w:t xml:space="preserve">to </w:t>
      </w:r>
      <w:r w:rsidRPr="00265A58">
        <w:rPr>
          <w:b/>
          <w:sz w:val="24"/>
          <w:szCs w:val="24"/>
        </w:rPr>
        <w:t>C</w:t>
      </w:r>
      <w:r w:rsidR="008B16E6" w:rsidRPr="00265A58">
        <w:rPr>
          <w:b/>
          <w:sz w:val="24"/>
          <w:szCs w:val="24"/>
        </w:rPr>
        <w:t xml:space="preserve">ouncil </w:t>
      </w:r>
      <w:r w:rsidR="00265A58">
        <w:rPr>
          <w:b/>
          <w:sz w:val="24"/>
          <w:szCs w:val="24"/>
        </w:rPr>
        <w:t>p</w:t>
      </w:r>
      <w:r w:rsidR="008B16E6" w:rsidRPr="00265A58">
        <w:rPr>
          <w:b/>
          <w:sz w:val="24"/>
          <w:szCs w:val="24"/>
        </w:rPr>
        <w:t>ropos</w:t>
      </w:r>
      <w:r w:rsidRPr="00265A58">
        <w:rPr>
          <w:b/>
          <w:sz w:val="24"/>
          <w:szCs w:val="24"/>
        </w:rPr>
        <w:t>al</w:t>
      </w:r>
      <w:r w:rsidR="00AB12D6">
        <w:rPr>
          <w:b/>
          <w:sz w:val="24"/>
          <w:szCs w:val="24"/>
        </w:rPr>
        <w:t>s</w:t>
      </w:r>
      <w:r w:rsidR="008B16E6" w:rsidRPr="00265A58">
        <w:rPr>
          <w:b/>
          <w:sz w:val="24"/>
          <w:szCs w:val="24"/>
        </w:rPr>
        <w:t xml:space="preserve"> </w:t>
      </w:r>
      <w:r w:rsidR="00265A58">
        <w:rPr>
          <w:b/>
          <w:sz w:val="24"/>
          <w:szCs w:val="24"/>
        </w:rPr>
        <w:t>for</w:t>
      </w:r>
      <w:r w:rsidR="008B16E6" w:rsidRPr="00265A58">
        <w:rPr>
          <w:b/>
          <w:sz w:val="24"/>
          <w:szCs w:val="24"/>
        </w:rPr>
        <w:t xml:space="preserve"> </w:t>
      </w:r>
      <w:r w:rsidR="00265A58">
        <w:rPr>
          <w:b/>
          <w:sz w:val="24"/>
          <w:szCs w:val="24"/>
        </w:rPr>
        <w:t xml:space="preserve">cuts </w:t>
      </w:r>
      <w:r w:rsidR="00AB12D6">
        <w:rPr>
          <w:b/>
          <w:sz w:val="24"/>
          <w:szCs w:val="24"/>
        </w:rPr>
        <w:t>to the Health Visitor budget</w:t>
      </w:r>
    </w:p>
    <w:p w14:paraId="6D9E37C9" w14:textId="23931E6D" w:rsidR="002A6C63" w:rsidRDefault="00265A58" w:rsidP="00AB12D6">
      <w:pPr>
        <w:rPr>
          <w:sz w:val="24"/>
          <w:szCs w:val="24"/>
        </w:rPr>
      </w:pPr>
      <w:r>
        <w:rPr>
          <w:sz w:val="24"/>
          <w:szCs w:val="24"/>
        </w:rPr>
        <w:lastRenderedPageBreak/>
        <w:t xml:space="preserve">The following sample responses offer information and guidance for those responding to the consultation questions as a </w:t>
      </w:r>
      <w:r w:rsidR="008B16E6" w:rsidRPr="00265A58">
        <w:rPr>
          <w:sz w:val="24"/>
          <w:szCs w:val="24"/>
        </w:rPr>
        <w:t>Personal-Member of the public</w:t>
      </w:r>
      <w:r w:rsidR="0058456E">
        <w:rPr>
          <w:sz w:val="24"/>
          <w:szCs w:val="24"/>
        </w:rPr>
        <w:t>.</w:t>
      </w:r>
    </w:p>
    <w:p w14:paraId="61DE971A" w14:textId="7A31FB8F" w:rsidR="0088772D" w:rsidRDefault="0088772D" w:rsidP="0088772D">
      <w:pPr>
        <w:pStyle w:val="ListParagraph"/>
        <w:ind w:left="0"/>
        <w:rPr>
          <w:b/>
          <w:color w:val="4F81BD" w:themeColor="accent1"/>
          <w:sz w:val="24"/>
          <w:szCs w:val="24"/>
        </w:rPr>
      </w:pPr>
      <w:r>
        <w:rPr>
          <w:b/>
          <w:color w:val="4F81BD" w:themeColor="accent1"/>
          <w:sz w:val="24"/>
          <w:szCs w:val="24"/>
        </w:rPr>
        <w:t>Question 1 Council says</w:t>
      </w:r>
      <w:r>
        <w:rPr>
          <w:b/>
          <w:color w:val="4F81BD" w:themeColor="accent1"/>
          <w:sz w:val="24"/>
          <w:szCs w:val="24"/>
        </w:rPr>
        <w:br/>
      </w:r>
      <w:r w:rsidRPr="0058456E">
        <w:rPr>
          <w:b/>
          <w:color w:val="4F81BD" w:themeColor="accent1"/>
          <w:sz w:val="24"/>
          <w:szCs w:val="24"/>
        </w:rPr>
        <w:t>What do you think are the most important outcomes for the health visiting service? (Please pick up to five options)</w:t>
      </w:r>
    </w:p>
    <w:p w14:paraId="5DCECAF3" w14:textId="77777777" w:rsidR="00A64D09" w:rsidRDefault="00A64D09" w:rsidP="0088772D">
      <w:pPr>
        <w:pStyle w:val="ListParagraph"/>
        <w:ind w:left="0"/>
        <w:rPr>
          <w:b/>
          <w:color w:val="4F81BD" w:themeColor="accent1"/>
          <w:sz w:val="24"/>
          <w:szCs w:val="24"/>
        </w:rPr>
      </w:pPr>
    </w:p>
    <w:tbl>
      <w:tblPr>
        <w:tblStyle w:val="TableGrid"/>
        <w:tblW w:w="0" w:type="auto"/>
        <w:tblLook w:val="04A0" w:firstRow="1" w:lastRow="0" w:firstColumn="1" w:lastColumn="0" w:noHBand="0" w:noVBand="1"/>
      </w:tblPr>
      <w:tblGrid>
        <w:gridCol w:w="9016"/>
      </w:tblGrid>
      <w:tr w:rsidR="00A64D09" w14:paraId="3E4ABC3B" w14:textId="77777777" w:rsidTr="00A64D09">
        <w:tc>
          <w:tcPr>
            <w:tcW w:w="9016" w:type="dxa"/>
          </w:tcPr>
          <w:p w14:paraId="367C2F00" w14:textId="77777777" w:rsidR="00A64D09" w:rsidRDefault="00A64D09" w:rsidP="00A64D09">
            <w:pPr>
              <w:pStyle w:val="ListParagraph"/>
              <w:ind w:left="0"/>
              <w:rPr>
                <w:b/>
                <w:color w:val="FF0000"/>
                <w:sz w:val="24"/>
                <w:szCs w:val="24"/>
              </w:rPr>
            </w:pPr>
            <w:r>
              <w:rPr>
                <w:b/>
                <w:color w:val="FF0000"/>
                <w:sz w:val="24"/>
                <w:szCs w:val="24"/>
              </w:rPr>
              <w:t xml:space="preserve">The Save Lewisham Hospital Campaign says </w:t>
            </w:r>
          </w:p>
          <w:p w14:paraId="5523E9D7" w14:textId="77777777" w:rsidR="00A64D09" w:rsidRPr="0088772D" w:rsidRDefault="00A64D09" w:rsidP="00A64D09">
            <w:pPr>
              <w:rPr>
                <w:b/>
                <w:color w:val="FF0000"/>
              </w:rPr>
            </w:pPr>
            <w:r w:rsidRPr="0088772D">
              <w:rPr>
                <w:b/>
                <w:color w:val="FF0000"/>
                <w:sz w:val="24"/>
                <w:szCs w:val="24"/>
              </w:rPr>
              <w:t>We suggest that you choose ALL of these points.</w:t>
            </w:r>
            <w:r w:rsidRPr="0088772D">
              <w:rPr>
                <w:b/>
                <w:color w:val="FF0000"/>
                <w:sz w:val="24"/>
                <w:szCs w:val="24"/>
              </w:rPr>
              <w:br/>
              <w:t>Reply  ‘All of these areas are important and it is counterproductive to choose one option rather than another.’</w:t>
            </w:r>
          </w:p>
          <w:p w14:paraId="0F2CA1E0" w14:textId="77777777" w:rsidR="00A64D09" w:rsidRDefault="00A64D09" w:rsidP="0088772D">
            <w:pPr>
              <w:pStyle w:val="ListParagraph"/>
              <w:ind w:left="0"/>
              <w:rPr>
                <w:b/>
                <w:color w:val="4F81BD" w:themeColor="accent1"/>
                <w:sz w:val="24"/>
                <w:szCs w:val="24"/>
              </w:rPr>
            </w:pPr>
          </w:p>
        </w:tc>
      </w:tr>
    </w:tbl>
    <w:p w14:paraId="5B1ACB6C" w14:textId="5AB337BA" w:rsidR="0058456E" w:rsidRDefault="00A64D09" w:rsidP="00942412">
      <w:pPr>
        <w:rPr>
          <w:i/>
          <w:sz w:val="24"/>
          <w:szCs w:val="24"/>
        </w:rPr>
      </w:pPr>
      <w:r>
        <w:rPr>
          <w:i/>
          <w:sz w:val="24"/>
          <w:szCs w:val="24"/>
        </w:rPr>
        <w:br/>
        <w:t>Our</w:t>
      </w:r>
      <w:r w:rsidR="0058456E">
        <w:rPr>
          <w:i/>
          <w:sz w:val="24"/>
          <w:szCs w:val="24"/>
        </w:rPr>
        <w:t xml:space="preserve"> commentary on the option</w:t>
      </w:r>
      <w:r>
        <w:rPr>
          <w:i/>
          <w:sz w:val="24"/>
          <w:szCs w:val="24"/>
        </w:rPr>
        <w:t>s you are asked to choose from:</w:t>
      </w:r>
      <w:r w:rsidR="0058456E">
        <w:rPr>
          <w:i/>
          <w:sz w:val="24"/>
          <w:szCs w:val="24"/>
        </w:rPr>
        <w:t xml:space="preserve"> </w:t>
      </w:r>
    </w:p>
    <w:p w14:paraId="7E74520A" w14:textId="4F7C585F" w:rsidR="002A6C63" w:rsidRDefault="00942412" w:rsidP="00942412">
      <w:pPr>
        <w:rPr>
          <w:b/>
          <w:sz w:val="24"/>
          <w:szCs w:val="24"/>
        </w:rPr>
      </w:pPr>
      <w:r w:rsidRPr="00265A58">
        <w:rPr>
          <w:b/>
          <w:sz w:val="24"/>
          <w:szCs w:val="24"/>
        </w:rPr>
        <w:t>Improving life expectancy and healthy life expectancy</w:t>
      </w:r>
    </w:p>
    <w:p w14:paraId="422F6DD5" w14:textId="77777777" w:rsidR="00942412" w:rsidRPr="000F604C" w:rsidRDefault="00942412" w:rsidP="00F97178">
      <w:pPr>
        <w:rPr>
          <w:sz w:val="24"/>
          <w:szCs w:val="24"/>
        </w:rPr>
      </w:pPr>
      <w:r w:rsidRPr="000F604C">
        <w:rPr>
          <w:sz w:val="24"/>
          <w:szCs w:val="24"/>
        </w:rPr>
        <w:t>Reducing infant mortality</w:t>
      </w:r>
    </w:p>
    <w:p w14:paraId="30954CFC" w14:textId="77777777" w:rsidR="00942412" w:rsidRPr="0019394D" w:rsidRDefault="00942412" w:rsidP="00F97178">
      <w:pPr>
        <w:rPr>
          <w:sz w:val="24"/>
          <w:szCs w:val="24"/>
        </w:rPr>
      </w:pPr>
      <w:r w:rsidRPr="0019394D">
        <w:rPr>
          <w:sz w:val="24"/>
          <w:szCs w:val="24"/>
        </w:rPr>
        <w:t>Infant mortality is the death of a child under one year. Premature birth is the biggest contributor to infant mortality as well as adverse factors around the time of birth</w:t>
      </w:r>
      <w:r w:rsidR="002155BE" w:rsidRPr="0019394D">
        <w:rPr>
          <w:sz w:val="24"/>
          <w:szCs w:val="24"/>
        </w:rPr>
        <w:t>. Childhood illnesses and accidents are also a cause and Health Visitors have a role in preventative work</w:t>
      </w:r>
    </w:p>
    <w:p w14:paraId="6AB739C2" w14:textId="77777777" w:rsidR="00913079" w:rsidRPr="00F97178" w:rsidRDefault="00913079" w:rsidP="00F97178">
      <w:pPr>
        <w:rPr>
          <w:b/>
          <w:sz w:val="24"/>
          <w:szCs w:val="24"/>
        </w:rPr>
      </w:pPr>
      <w:r w:rsidRPr="00F97178">
        <w:rPr>
          <w:b/>
          <w:sz w:val="24"/>
          <w:szCs w:val="24"/>
        </w:rPr>
        <w:t>Reducing low birthweight of term babies</w:t>
      </w:r>
    </w:p>
    <w:p w14:paraId="122FBBFE" w14:textId="77777777" w:rsidR="00913079" w:rsidRPr="00F97178" w:rsidRDefault="00913079" w:rsidP="00F97178">
      <w:pPr>
        <w:rPr>
          <w:i/>
          <w:sz w:val="24"/>
          <w:szCs w:val="24"/>
        </w:rPr>
      </w:pPr>
      <w:r w:rsidRPr="00F97178">
        <w:rPr>
          <w:i/>
          <w:sz w:val="24"/>
          <w:szCs w:val="24"/>
        </w:rPr>
        <w:t>This is multi-factoral and factors such as maternal smoking, poverty, ill health and complications of pregnancy can affect birth weight</w:t>
      </w:r>
    </w:p>
    <w:p w14:paraId="4C4BC40F" w14:textId="77777777" w:rsidR="00795213" w:rsidRPr="00F97178" w:rsidRDefault="00795213" w:rsidP="00F97178">
      <w:pPr>
        <w:rPr>
          <w:b/>
          <w:sz w:val="24"/>
          <w:szCs w:val="24"/>
        </w:rPr>
      </w:pPr>
      <w:r w:rsidRPr="00F97178">
        <w:rPr>
          <w:b/>
          <w:sz w:val="24"/>
          <w:szCs w:val="24"/>
        </w:rPr>
        <w:t>Reducing smoking at delivery</w:t>
      </w:r>
    </w:p>
    <w:p w14:paraId="11AD438D" w14:textId="77777777" w:rsidR="00795213" w:rsidRPr="00F97178" w:rsidRDefault="00795213" w:rsidP="00F97178">
      <w:pPr>
        <w:rPr>
          <w:i/>
          <w:sz w:val="24"/>
          <w:szCs w:val="24"/>
        </w:rPr>
      </w:pPr>
      <w:r w:rsidRPr="00F97178">
        <w:rPr>
          <w:i/>
          <w:sz w:val="24"/>
          <w:szCs w:val="24"/>
        </w:rPr>
        <w:t xml:space="preserve">Many services contribute to this and Lewisham public health did a lot of work to encourage early booking for ante-natal care </w:t>
      </w:r>
      <w:r w:rsidR="002155BE" w:rsidRPr="00F97178">
        <w:rPr>
          <w:i/>
          <w:sz w:val="24"/>
          <w:szCs w:val="24"/>
        </w:rPr>
        <w:t>and offering an ‘opt out’ smoking cessation service and this has</w:t>
      </w:r>
      <w:r w:rsidRPr="00F97178">
        <w:rPr>
          <w:i/>
          <w:sz w:val="24"/>
          <w:szCs w:val="24"/>
        </w:rPr>
        <w:t xml:space="preserve"> reduce</w:t>
      </w:r>
      <w:r w:rsidR="002155BE" w:rsidRPr="00F97178">
        <w:rPr>
          <w:i/>
          <w:sz w:val="24"/>
          <w:szCs w:val="24"/>
        </w:rPr>
        <w:t>d</w:t>
      </w:r>
      <w:r w:rsidRPr="00F97178">
        <w:rPr>
          <w:i/>
          <w:sz w:val="24"/>
          <w:szCs w:val="24"/>
        </w:rPr>
        <w:t xml:space="preserve"> smoking in pregnancy and around the time of birth. Smoking around the time of birth increases a </w:t>
      </w:r>
      <w:r w:rsidR="00BE0A8A" w:rsidRPr="00F97178">
        <w:rPr>
          <w:i/>
          <w:sz w:val="24"/>
          <w:szCs w:val="24"/>
        </w:rPr>
        <w:t>baby’s</w:t>
      </w:r>
      <w:r w:rsidRPr="00F97178">
        <w:rPr>
          <w:i/>
          <w:sz w:val="24"/>
          <w:szCs w:val="24"/>
        </w:rPr>
        <w:t xml:space="preserve"> risk of Sudden Infant Death Syndrome and respiratory illnesses</w:t>
      </w:r>
      <w:r w:rsidR="002155BE" w:rsidRPr="00F97178">
        <w:rPr>
          <w:i/>
          <w:sz w:val="24"/>
          <w:szCs w:val="24"/>
        </w:rPr>
        <w:t xml:space="preserve"> and smoking in pregnancy increases complications for mother and baby and contributes to a lower birth weight. The work </w:t>
      </w:r>
      <w:r w:rsidR="00DF038F" w:rsidRPr="00F97178">
        <w:rPr>
          <w:i/>
          <w:sz w:val="24"/>
          <w:szCs w:val="24"/>
        </w:rPr>
        <w:t>that Health</w:t>
      </w:r>
      <w:r w:rsidR="002155BE" w:rsidRPr="00F97178">
        <w:rPr>
          <w:i/>
          <w:sz w:val="24"/>
          <w:szCs w:val="24"/>
        </w:rPr>
        <w:t xml:space="preserve"> Visitors do with families contributes to this outcome</w:t>
      </w:r>
    </w:p>
    <w:p w14:paraId="3F05325E" w14:textId="77777777" w:rsidR="00795213" w:rsidRPr="00F97178" w:rsidRDefault="00795213" w:rsidP="00F97178">
      <w:pPr>
        <w:rPr>
          <w:b/>
          <w:sz w:val="24"/>
          <w:szCs w:val="24"/>
        </w:rPr>
      </w:pPr>
      <w:r w:rsidRPr="00F97178">
        <w:rPr>
          <w:b/>
          <w:sz w:val="24"/>
          <w:szCs w:val="24"/>
        </w:rPr>
        <w:t>Improving breastfeeding initiation</w:t>
      </w:r>
    </w:p>
    <w:p w14:paraId="456A1830" w14:textId="77777777" w:rsidR="00795213" w:rsidRPr="00F97178" w:rsidRDefault="00795213" w:rsidP="00F97178">
      <w:pPr>
        <w:rPr>
          <w:i/>
          <w:sz w:val="24"/>
          <w:szCs w:val="24"/>
        </w:rPr>
      </w:pPr>
      <w:r w:rsidRPr="00F97178">
        <w:rPr>
          <w:i/>
          <w:sz w:val="24"/>
          <w:szCs w:val="24"/>
        </w:rPr>
        <w:t xml:space="preserve">Health Visitors contribute to this outcome through their ante-natal contact with women and their hard work and dedication won them UNICEF baby friendly </w:t>
      </w:r>
      <w:r w:rsidR="00DF038F" w:rsidRPr="00F97178">
        <w:rPr>
          <w:i/>
          <w:sz w:val="24"/>
          <w:szCs w:val="24"/>
        </w:rPr>
        <w:t xml:space="preserve">level 3 </w:t>
      </w:r>
      <w:r w:rsidRPr="00F97178">
        <w:rPr>
          <w:i/>
          <w:sz w:val="24"/>
          <w:szCs w:val="24"/>
        </w:rPr>
        <w:t xml:space="preserve">accreditation in 2016. They run breastfeeding </w:t>
      </w:r>
      <w:r w:rsidR="0021760C" w:rsidRPr="00F97178">
        <w:rPr>
          <w:i/>
          <w:sz w:val="24"/>
          <w:szCs w:val="24"/>
        </w:rPr>
        <w:t>hubs</w:t>
      </w:r>
      <w:r w:rsidRPr="00F97178">
        <w:rPr>
          <w:i/>
          <w:sz w:val="24"/>
          <w:szCs w:val="24"/>
        </w:rPr>
        <w:t xml:space="preserve"> every day in the borough where pregnant women can go to learn breastfeeding skills from lactating mothers </w:t>
      </w:r>
    </w:p>
    <w:p w14:paraId="122ED3B0" w14:textId="77777777" w:rsidR="00795213" w:rsidRPr="00F97178" w:rsidRDefault="00795213" w:rsidP="00F97178">
      <w:pPr>
        <w:rPr>
          <w:b/>
          <w:sz w:val="24"/>
          <w:szCs w:val="24"/>
        </w:rPr>
      </w:pPr>
      <w:r w:rsidRPr="00F97178">
        <w:rPr>
          <w:b/>
          <w:sz w:val="24"/>
          <w:szCs w:val="24"/>
        </w:rPr>
        <w:t>Increasing breastfeeding prevalence at 6-8 weeks</w:t>
      </w:r>
    </w:p>
    <w:p w14:paraId="297BD025" w14:textId="77777777" w:rsidR="00795213" w:rsidRPr="00F97178" w:rsidRDefault="00795213" w:rsidP="00F97178">
      <w:pPr>
        <w:rPr>
          <w:i/>
          <w:sz w:val="24"/>
          <w:szCs w:val="24"/>
        </w:rPr>
      </w:pPr>
      <w:r w:rsidRPr="00F97178">
        <w:rPr>
          <w:i/>
          <w:sz w:val="24"/>
          <w:szCs w:val="24"/>
        </w:rPr>
        <w:lastRenderedPageBreak/>
        <w:t>Health visitors contribute to this outcome through their contact with women in their own home and in Child Health Clinics. All Health Visitors in Lewisham have UNICEF training and Lewisham has one of the highest rates of breastfeeding in England</w:t>
      </w:r>
      <w:r w:rsidR="000D7111" w:rsidRPr="00F97178">
        <w:rPr>
          <w:i/>
          <w:sz w:val="24"/>
          <w:szCs w:val="24"/>
        </w:rPr>
        <w:t>.</w:t>
      </w:r>
    </w:p>
    <w:p w14:paraId="0DECE0AE" w14:textId="77777777" w:rsidR="00795213" w:rsidRPr="00F97178" w:rsidRDefault="00795213" w:rsidP="00F97178">
      <w:pPr>
        <w:rPr>
          <w:b/>
          <w:sz w:val="24"/>
          <w:szCs w:val="24"/>
        </w:rPr>
      </w:pPr>
      <w:r w:rsidRPr="00F97178">
        <w:rPr>
          <w:b/>
          <w:sz w:val="24"/>
          <w:szCs w:val="24"/>
        </w:rPr>
        <w:t>Improving child development at 2 -2 ½ years</w:t>
      </w:r>
    </w:p>
    <w:p w14:paraId="290B8A79" w14:textId="4F499D0F" w:rsidR="000D7111" w:rsidRPr="00F97178" w:rsidRDefault="00795213" w:rsidP="00F97178">
      <w:pPr>
        <w:spacing w:before="240"/>
        <w:rPr>
          <w:i/>
          <w:sz w:val="24"/>
          <w:szCs w:val="24"/>
        </w:rPr>
      </w:pPr>
      <w:r w:rsidRPr="00F97178">
        <w:rPr>
          <w:i/>
          <w:sz w:val="24"/>
          <w:szCs w:val="24"/>
        </w:rPr>
        <w:t xml:space="preserve">The first 1000 days of a </w:t>
      </w:r>
      <w:r w:rsidR="00BE0A8A" w:rsidRPr="00F97178">
        <w:rPr>
          <w:i/>
          <w:sz w:val="24"/>
          <w:szCs w:val="24"/>
        </w:rPr>
        <w:t>child’s</w:t>
      </w:r>
      <w:r w:rsidRPr="00F97178">
        <w:rPr>
          <w:i/>
          <w:sz w:val="24"/>
          <w:szCs w:val="24"/>
        </w:rPr>
        <w:t xml:space="preserve"> life (conception to age 2 ye</w:t>
      </w:r>
      <w:r w:rsidR="00111C4D" w:rsidRPr="00F97178">
        <w:rPr>
          <w:i/>
          <w:sz w:val="24"/>
          <w:szCs w:val="24"/>
        </w:rPr>
        <w:t xml:space="preserve">ars) are considered the most critical time of development for a </w:t>
      </w:r>
      <w:r w:rsidR="000D7111" w:rsidRPr="00F97178">
        <w:rPr>
          <w:i/>
          <w:sz w:val="24"/>
          <w:szCs w:val="24"/>
        </w:rPr>
        <w:t>child’s</w:t>
      </w:r>
      <w:r w:rsidR="00111C4D" w:rsidRPr="00F97178">
        <w:rPr>
          <w:i/>
          <w:sz w:val="24"/>
          <w:szCs w:val="24"/>
        </w:rPr>
        <w:t xml:space="preserve"> future </w:t>
      </w:r>
      <w:r w:rsidR="000D7111" w:rsidRPr="00F97178">
        <w:rPr>
          <w:i/>
          <w:sz w:val="24"/>
          <w:szCs w:val="24"/>
        </w:rPr>
        <w:t>wellbeing</w:t>
      </w:r>
      <w:r w:rsidR="00111C4D" w:rsidRPr="00F97178">
        <w:rPr>
          <w:i/>
          <w:sz w:val="24"/>
          <w:szCs w:val="24"/>
        </w:rPr>
        <w:t xml:space="preserve"> and the Health Visitor is the professional most involved with a child at this time. Lewisham has a high ‘school readiness’ rate at 79% above the national average of 71% but </w:t>
      </w:r>
      <w:r w:rsidR="002155BE" w:rsidRPr="00F97178">
        <w:rPr>
          <w:i/>
          <w:sz w:val="24"/>
          <w:szCs w:val="24"/>
        </w:rPr>
        <w:t xml:space="preserve">still </w:t>
      </w:r>
      <w:r w:rsidR="00111C4D" w:rsidRPr="00F97178">
        <w:rPr>
          <w:i/>
          <w:sz w:val="24"/>
          <w:szCs w:val="24"/>
        </w:rPr>
        <w:t xml:space="preserve">means </w:t>
      </w:r>
      <w:r w:rsidR="002155BE" w:rsidRPr="00F97178">
        <w:rPr>
          <w:i/>
          <w:sz w:val="24"/>
          <w:szCs w:val="24"/>
        </w:rPr>
        <w:t xml:space="preserve">that </w:t>
      </w:r>
      <w:r w:rsidR="00111C4D" w:rsidRPr="00F97178">
        <w:rPr>
          <w:i/>
          <w:sz w:val="24"/>
          <w:szCs w:val="24"/>
        </w:rPr>
        <w:t>1:5 Lewisham children are not school ready and would benefit from more intervention in the early years</w:t>
      </w:r>
      <w:r w:rsidR="00262595" w:rsidRPr="00F97178">
        <w:rPr>
          <w:i/>
          <w:sz w:val="24"/>
          <w:szCs w:val="24"/>
        </w:rPr>
        <w:t>. Allen (2011) made the scientific and economic case for early intervention to prevent longer term social and health difficulties for children and families and to reduce the expenditure on late intervention</w:t>
      </w:r>
    </w:p>
    <w:p w14:paraId="3ACC1E3F" w14:textId="77777777" w:rsidR="00111C4D" w:rsidRPr="00F97178" w:rsidRDefault="00111C4D" w:rsidP="00F97178">
      <w:pPr>
        <w:spacing w:before="240"/>
        <w:rPr>
          <w:b/>
          <w:sz w:val="24"/>
          <w:szCs w:val="24"/>
        </w:rPr>
      </w:pPr>
      <w:r w:rsidRPr="00F97178">
        <w:rPr>
          <w:b/>
          <w:sz w:val="24"/>
          <w:szCs w:val="24"/>
        </w:rPr>
        <w:t>Reducing the number of children in poverty</w:t>
      </w:r>
    </w:p>
    <w:p w14:paraId="43B12C01" w14:textId="77777777" w:rsidR="00111C4D" w:rsidRPr="00F25C08" w:rsidRDefault="00111C4D" w:rsidP="00F25C08">
      <w:pPr>
        <w:spacing w:before="240"/>
        <w:rPr>
          <w:i/>
          <w:sz w:val="24"/>
          <w:szCs w:val="24"/>
        </w:rPr>
      </w:pPr>
      <w:r w:rsidRPr="00F25C08">
        <w:rPr>
          <w:i/>
          <w:sz w:val="24"/>
          <w:szCs w:val="24"/>
        </w:rPr>
        <w:t>27% of Lewisham s children live in poverty which is a tragic figure in modern day London. Health Visitors cannot change this on their own but can lobby and protest against austerity measures that affect the families that they visit</w:t>
      </w:r>
    </w:p>
    <w:p w14:paraId="7EF20963" w14:textId="77777777" w:rsidR="00111C4D" w:rsidRPr="00F97178" w:rsidRDefault="00111C4D" w:rsidP="00F97178">
      <w:pPr>
        <w:spacing w:before="240"/>
        <w:rPr>
          <w:b/>
          <w:i/>
          <w:sz w:val="24"/>
          <w:szCs w:val="24"/>
        </w:rPr>
      </w:pPr>
      <w:r w:rsidRPr="00F97178">
        <w:rPr>
          <w:b/>
          <w:i/>
          <w:sz w:val="24"/>
          <w:szCs w:val="24"/>
        </w:rPr>
        <w:t>Improving school readiness</w:t>
      </w:r>
    </w:p>
    <w:p w14:paraId="283AC29C" w14:textId="197B9E47" w:rsidR="000D7111" w:rsidRPr="00F97178" w:rsidRDefault="000D7111" w:rsidP="00F97178">
      <w:pPr>
        <w:spacing w:before="240"/>
        <w:rPr>
          <w:i/>
          <w:color w:val="000000" w:themeColor="text1"/>
          <w:sz w:val="24"/>
          <w:szCs w:val="24"/>
        </w:rPr>
      </w:pPr>
      <w:r w:rsidRPr="00F97178">
        <w:rPr>
          <w:rFonts w:cs="Arial"/>
          <w:i/>
          <w:color w:val="000000" w:themeColor="text1"/>
          <w:sz w:val="24"/>
          <w:szCs w:val="24"/>
          <w:shd w:val="clear" w:color="auto" w:fill="FFFFFF"/>
        </w:rPr>
        <w:t>Health visitors are crucial in helping prepare children for school child to engage in and benefit from early learning experiences that best promote the child's success. Health visitors carry out development reviews and refer where appropriate. They have a wide local knowledge so that families can acce</w:t>
      </w:r>
      <w:r w:rsidR="00F97178">
        <w:rPr>
          <w:rFonts w:cs="Arial"/>
          <w:i/>
          <w:color w:val="000000" w:themeColor="text1"/>
          <w:sz w:val="24"/>
          <w:szCs w:val="24"/>
          <w:shd w:val="clear" w:color="auto" w:fill="FFFFFF"/>
        </w:rPr>
        <w:t>ss services targeted at under 5</w:t>
      </w:r>
      <w:r w:rsidRPr="00F97178">
        <w:rPr>
          <w:rFonts w:cs="Arial"/>
          <w:i/>
          <w:color w:val="000000" w:themeColor="text1"/>
          <w:sz w:val="24"/>
          <w:szCs w:val="24"/>
          <w:shd w:val="clear" w:color="auto" w:fill="FFFFFF"/>
        </w:rPr>
        <w:t>s.  </w:t>
      </w:r>
    </w:p>
    <w:p w14:paraId="7148AC0B" w14:textId="77777777" w:rsidR="00111C4D" w:rsidRPr="00F97178" w:rsidRDefault="00111C4D" w:rsidP="00F97178">
      <w:pPr>
        <w:spacing w:before="240"/>
        <w:rPr>
          <w:i/>
          <w:sz w:val="24"/>
          <w:szCs w:val="24"/>
        </w:rPr>
      </w:pPr>
      <w:r w:rsidRPr="00F97178">
        <w:rPr>
          <w:i/>
          <w:sz w:val="24"/>
          <w:szCs w:val="24"/>
        </w:rPr>
        <w:t>See previous answer to 2-2 ½ year development</w:t>
      </w:r>
      <w:r w:rsidR="000D7111" w:rsidRPr="00F97178">
        <w:rPr>
          <w:i/>
          <w:sz w:val="24"/>
          <w:szCs w:val="24"/>
        </w:rPr>
        <w:t>.</w:t>
      </w:r>
    </w:p>
    <w:p w14:paraId="0BFD05E1" w14:textId="77777777" w:rsidR="00262595" w:rsidRPr="00F97178" w:rsidRDefault="00262595" w:rsidP="00F97178">
      <w:pPr>
        <w:spacing w:before="240"/>
        <w:rPr>
          <w:i/>
          <w:sz w:val="24"/>
          <w:szCs w:val="24"/>
        </w:rPr>
      </w:pPr>
      <w:r w:rsidRPr="00F97178">
        <w:rPr>
          <w:i/>
          <w:sz w:val="24"/>
          <w:szCs w:val="24"/>
        </w:rPr>
        <w:t xml:space="preserve">Field (2010) concluded that the first 5 years of a </w:t>
      </w:r>
      <w:r w:rsidR="00BE0A8A" w:rsidRPr="00F97178">
        <w:rPr>
          <w:i/>
          <w:sz w:val="24"/>
          <w:szCs w:val="24"/>
        </w:rPr>
        <w:t>child’s</w:t>
      </w:r>
      <w:r w:rsidRPr="00F97178">
        <w:rPr>
          <w:i/>
          <w:sz w:val="24"/>
          <w:szCs w:val="24"/>
        </w:rPr>
        <w:t xml:space="preserve"> life are the most critical to a </w:t>
      </w:r>
      <w:r w:rsidR="00BE0A8A" w:rsidRPr="00F97178">
        <w:rPr>
          <w:i/>
          <w:sz w:val="24"/>
          <w:szCs w:val="24"/>
        </w:rPr>
        <w:t>child’s</w:t>
      </w:r>
      <w:r w:rsidRPr="00F97178">
        <w:rPr>
          <w:i/>
          <w:sz w:val="24"/>
          <w:szCs w:val="24"/>
        </w:rPr>
        <w:t xml:space="preserve"> life chances</w:t>
      </w:r>
    </w:p>
    <w:p w14:paraId="04D7412A" w14:textId="77777777" w:rsidR="00111C4D" w:rsidRPr="00F97178" w:rsidRDefault="00111C4D" w:rsidP="00F97178">
      <w:pPr>
        <w:spacing w:before="240"/>
        <w:rPr>
          <w:b/>
          <w:sz w:val="24"/>
          <w:szCs w:val="24"/>
        </w:rPr>
      </w:pPr>
      <w:r w:rsidRPr="00F97178">
        <w:rPr>
          <w:b/>
          <w:sz w:val="24"/>
          <w:szCs w:val="24"/>
        </w:rPr>
        <w:t>Reducing under 18 conceptions</w:t>
      </w:r>
    </w:p>
    <w:p w14:paraId="50EB931E" w14:textId="782B0E14" w:rsidR="00111C4D" w:rsidRPr="00F97178" w:rsidRDefault="00111C4D" w:rsidP="00F97178">
      <w:pPr>
        <w:spacing w:before="240"/>
        <w:rPr>
          <w:i/>
          <w:sz w:val="24"/>
          <w:szCs w:val="24"/>
        </w:rPr>
      </w:pPr>
      <w:r w:rsidRPr="00F97178">
        <w:rPr>
          <w:i/>
          <w:sz w:val="24"/>
          <w:szCs w:val="24"/>
        </w:rPr>
        <w:t>Health Visitors can affect this by the early intervention that they do with children under 5</w:t>
      </w:r>
      <w:r w:rsidR="00F97178">
        <w:rPr>
          <w:i/>
          <w:sz w:val="24"/>
          <w:szCs w:val="24"/>
        </w:rPr>
        <w:t>. E</w:t>
      </w:r>
      <w:r w:rsidRPr="00F97178">
        <w:rPr>
          <w:i/>
          <w:sz w:val="24"/>
          <w:szCs w:val="24"/>
        </w:rPr>
        <w:t xml:space="preserve">ducation is the best preventer of </w:t>
      </w:r>
      <w:r w:rsidR="00F97178">
        <w:rPr>
          <w:i/>
          <w:sz w:val="24"/>
          <w:szCs w:val="24"/>
        </w:rPr>
        <w:t>teenage pregnancy and the world</w:t>
      </w:r>
      <w:r w:rsidRPr="00F97178">
        <w:rPr>
          <w:i/>
          <w:sz w:val="24"/>
          <w:szCs w:val="24"/>
        </w:rPr>
        <w:t xml:space="preserve">wide drop in teenage conceptions is linked to better rights and education for young women. Having aspirations and hope of a better future affects </w:t>
      </w:r>
      <w:r w:rsidR="00262595" w:rsidRPr="00F97178">
        <w:rPr>
          <w:i/>
          <w:sz w:val="24"/>
          <w:szCs w:val="24"/>
        </w:rPr>
        <w:t xml:space="preserve">the choices young women make about their </w:t>
      </w:r>
      <w:r w:rsidRPr="00F97178">
        <w:rPr>
          <w:i/>
          <w:sz w:val="24"/>
          <w:szCs w:val="24"/>
        </w:rPr>
        <w:t>fertility</w:t>
      </w:r>
    </w:p>
    <w:p w14:paraId="7877BBD7" w14:textId="77777777" w:rsidR="0037306A" w:rsidRPr="00F97178" w:rsidRDefault="0037306A" w:rsidP="00F97178">
      <w:pPr>
        <w:spacing w:before="240"/>
        <w:rPr>
          <w:b/>
          <w:sz w:val="24"/>
          <w:szCs w:val="24"/>
        </w:rPr>
      </w:pPr>
      <w:r w:rsidRPr="00F97178">
        <w:rPr>
          <w:b/>
          <w:sz w:val="24"/>
          <w:szCs w:val="24"/>
        </w:rPr>
        <w:t>Reducing excess weight in 4-5 year olds</w:t>
      </w:r>
    </w:p>
    <w:p w14:paraId="246E0E0F" w14:textId="55B1065D" w:rsidR="00452E00" w:rsidRPr="00F97178" w:rsidRDefault="00452E00" w:rsidP="00F97178">
      <w:pPr>
        <w:spacing w:before="240"/>
        <w:rPr>
          <w:i/>
          <w:sz w:val="24"/>
          <w:szCs w:val="24"/>
        </w:rPr>
      </w:pPr>
      <w:r w:rsidRPr="00F97178">
        <w:rPr>
          <w:i/>
          <w:sz w:val="24"/>
          <w:szCs w:val="24"/>
        </w:rPr>
        <w:t>Lewisham</w:t>
      </w:r>
      <w:r w:rsidR="00F97178">
        <w:rPr>
          <w:i/>
          <w:sz w:val="24"/>
          <w:szCs w:val="24"/>
        </w:rPr>
        <w:t xml:space="preserve"> has a very high rate of obese Y</w:t>
      </w:r>
      <w:r w:rsidRPr="00F97178">
        <w:rPr>
          <w:i/>
          <w:sz w:val="24"/>
          <w:szCs w:val="24"/>
        </w:rPr>
        <w:t>ear 6 children at 24.8% (England value 19.1%)</w:t>
      </w:r>
      <w:r w:rsidR="00F97178">
        <w:rPr>
          <w:i/>
          <w:sz w:val="24"/>
          <w:szCs w:val="24"/>
        </w:rPr>
        <w:t>.</w:t>
      </w:r>
      <w:r w:rsidRPr="00F97178">
        <w:rPr>
          <w:i/>
          <w:sz w:val="24"/>
          <w:szCs w:val="24"/>
        </w:rPr>
        <w:t xml:space="preserve"> </w:t>
      </w:r>
      <w:r w:rsidR="00F97178">
        <w:rPr>
          <w:i/>
          <w:sz w:val="24"/>
          <w:szCs w:val="24"/>
        </w:rPr>
        <w:br/>
        <w:t xml:space="preserve">So, </w:t>
      </w:r>
      <w:r w:rsidRPr="00F97178">
        <w:rPr>
          <w:i/>
          <w:sz w:val="24"/>
          <w:szCs w:val="24"/>
        </w:rPr>
        <w:t>early intervention</w:t>
      </w:r>
      <w:r w:rsidR="000D7111" w:rsidRPr="00F97178">
        <w:rPr>
          <w:i/>
          <w:sz w:val="24"/>
          <w:szCs w:val="24"/>
        </w:rPr>
        <w:t xml:space="preserve"> regarding </w:t>
      </w:r>
      <w:r w:rsidR="000D7111" w:rsidRPr="00F97178">
        <w:rPr>
          <w:i/>
          <w:color w:val="000000" w:themeColor="text1"/>
          <w:sz w:val="24"/>
          <w:szCs w:val="24"/>
        </w:rPr>
        <w:t>weaning and diet</w:t>
      </w:r>
      <w:r w:rsidRPr="00F97178">
        <w:rPr>
          <w:i/>
          <w:color w:val="FF0000"/>
          <w:sz w:val="24"/>
          <w:szCs w:val="24"/>
        </w:rPr>
        <w:t xml:space="preserve"> </w:t>
      </w:r>
      <w:r w:rsidRPr="00F97178">
        <w:rPr>
          <w:i/>
          <w:sz w:val="24"/>
          <w:szCs w:val="24"/>
        </w:rPr>
        <w:t xml:space="preserve">is very important but needs to be done </w:t>
      </w:r>
      <w:r w:rsidRPr="00F97178">
        <w:rPr>
          <w:i/>
          <w:sz w:val="24"/>
          <w:szCs w:val="24"/>
        </w:rPr>
        <w:lastRenderedPageBreak/>
        <w:t xml:space="preserve">alongside a change in the food industry and a reduction in fast </w:t>
      </w:r>
      <w:r w:rsidR="002155BE" w:rsidRPr="00F97178">
        <w:rPr>
          <w:i/>
          <w:sz w:val="24"/>
          <w:szCs w:val="24"/>
        </w:rPr>
        <w:t xml:space="preserve">cheap </w:t>
      </w:r>
      <w:r w:rsidRPr="00F97178">
        <w:rPr>
          <w:i/>
          <w:sz w:val="24"/>
          <w:szCs w:val="24"/>
        </w:rPr>
        <w:t>food outlets that appeal to poorer families</w:t>
      </w:r>
    </w:p>
    <w:p w14:paraId="2D1E1F1B" w14:textId="77777777" w:rsidR="0037306A" w:rsidRPr="00F97178" w:rsidRDefault="00452E00" w:rsidP="00F97178">
      <w:pPr>
        <w:spacing w:before="240"/>
        <w:rPr>
          <w:b/>
          <w:sz w:val="24"/>
          <w:szCs w:val="24"/>
        </w:rPr>
      </w:pPr>
      <w:r w:rsidRPr="00F97178">
        <w:rPr>
          <w:b/>
          <w:sz w:val="24"/>
          <w:szCs w:val="24"/>
        </w:rPr>
        <w:t>Reducing hospital admissions caused by unintentional and deliberate injuries in children</w:t>
      </w:r>
    </w:p>
    <w:p w14:paraId="3A3DF798" w14:textId="61CF506A" w:rsidR="00452E00" w:rsidRPr="00F97178" w:rsidRDefault="00452E00" w:rsidP="00F97178">
      <w:pPr>
        <w:spacing w:before="240"/>
        <w:rPr>
          <w:i/>
          <w:sz w:val="24"/>
          <w:szCs w:val="24"/>
        </w:rPr>
      </w:pPr>
      <w:r w:rsidRPr="00F97178">
        <w:rPr>
          <w:i/>
          <w:sz w:val="24"/>
          <w:szCs w:val="24"/>
        </w:rPr>
        <w:t>These two outcomes are very differen</w:t>
      </w:r>
      <w:r w:rsidR="00F97178">
        <w:rPr>
          <w:i/>
          <w:sz w:val="24"/>
          <w:szCs w:val="24"/>
        </w:rPr>
        <w:t xml:space="preserve">t: </w:t>
      </w:r>
      <w:r w:rsidRPr="00F97178">
        <w:rPr>
          <w:i/>
          <w:sz w:val="24"/>
          <w:szCs w:val="24"/>
        </w:rPr>
        <w:t>unintentional injuries are mostly the result of an accident</w:t>
      </w:r>
      <w:r w:rsidR="00F97178">
        <w:rPr>
          <w:i/>
          <w:sz w:val="24"/>
          <w:szCs w:val="24"/>
        </w:rPr>
        <w:t xml:space="preserve"> </w:t>
      </w:r>
      <w:r w:rsidRPr="00F97178">
        <w:rPr>
          <w:i/>
          <w:sz w:val="24"/>
          <w:szCs w:val="24"/>
        </w:rPr>
        <w:t>-</w:t>
      </w:r>
      <w:r w:rsidR="00F97178">
        <w:rPr>
          <w:i/>
          <w:sz w:val="24"/>
          <w:szCs w:val="24"/>
        </w:rPr>
        <w:t xml:space="preserve"> </w:t>
      </w:r>
      <w:r w:rsidRPr="00F97178">
        <w:rPr>
          <w:i/>
          <w:sz w:val="24"/>
          <w:szCs w:val="24"/>
        </w:rPr>
        <w:t>all accidents are preventable but often out of parental control. The deliberate harm of a child is a very complex and serious event. Health Visitors contribute vastly to keeping children safe from harm and safeguarding children is at the core of their work</w:t>
      </w:r>
      <w:r w:rsidR="003B618F" w:rsidRPr="00F97178">
        <w:rPr>
          <w:i/>
          <w:sz w:val="24"/>
          <w:szCs w:val="24"/>
        </w:rPr>
        <w:t>.</w:t>
      </w:r>
      <w:r w:rsidR="006A6233" w:rsidRPr="00F97178">
        <w:rPr>
          <w:i/>
          <w:sz w:val="24"/>
          <w:szCs w:val="24"/>
        </w:rPr>
        <w:t xml:space="preserve"> Munro (2011) reviewed child protection work and emphasised the importance of early intervention stating that preventative services could do more to reduce abuse and neglect </w:t>
      </w:r>
      <w:r w:rsidR="003B618F" w:rsidRPr="00F97178">
        <w:rPr>
          <w:i/>
          <w:sz w:val="24"/>
          <w:szCs w:val="24"/>
        </w:rPr>
        <w:t>than reactive services</w:t>
      </w:r>
    </w:p>
    <w:p w14:paraId="76504C52" w14:textId="77777777" w:rsidR="00452E00" w:rsidRPr="00F97178" w:rsidRDefault="00452E00" w:rsidP="00F97178">
      <w:pPr>
        <w:spacing w:before="240"/>
        <w:rPr>
          <w:b/>
          <w:sz w:val="24"/>
          <w:szCs w:val="24"/>
        </w:rPr>
      </w:pPr>
      <w:r w:rsidRPr="00F97178">
        <w:rPr>
          <w:b/>
          <w:sz w:val="24"/>
          <w:szCs w:val="24"/>
        </w:rPr>
        <w:t>Improving population vaccination coverage</w:t>
      </w:r>
    </w:p>
    <w:p w14:paraId="212D0800" w14:textId="6808392F" w:rsidR="00951640" w:rsidRPr="00F97178" w:rsidRDefault="00951640" w:rsidP="00F97178">
      <w:pPr>
        <w:spacing w:before="240"/>
        <w:rPr>
          <w:i/>
          <w:sz w:val="24"/>
          <w:szCs w:val="24"/>
        </w:rPr>
      </w:pPr>
      <w:r w:rsidRPr="00F97178">
        <w:rPr>
          <w:i/>
          <w:sz w:val="24"/>
          <w:szCs w:val="24"/>
        </w:rPr>
        <w:t>GPs</w:t>
      </w:r>
      <w:r w:rsidR="00452E00" w:rsidRPr="00F97178">
        <w:rPr>
          <w:i/>
          <w:sz w:val="24"/>
          <w:szCs w:val="24"/>
        </w:rPr>
        <w:t xml:space="preserve"> now have the contract and </w:t>
      </w:r>
      <w:r w:rsidR="00262595" w:rsidRPr="00F97178">
        <w:rPr>
          <w:i/>
          <w:sz w:val="24"/>
          <w:szCs w:val="24"/>
        </w:rPr>
        <w:t>responsibility for</w:t>
      </w:r>
      <w:r w:rsidR="00452E00" w:rsidRPr="00F97178">
        <w:rPr>
          <w:i/>
          <w:sz w:val="24"/>
          <w:szCs w:val="24"/>
        </w:rPr>
        <w:t xml:space="preserve"> childhood vaccinations but Health Visitors can contribute </w:t>
      </w:r>
      <w:r w:rsidR="006A6233" w:rsidRPr="00F97178">
        <w:rPr>
          <w:i/>
          <w:sz w:val="24"/>
          <w:szCs w:val="24"/>
        </w:rPr>
        <w:t>to the uptake by discussing the benefits with parents</w:t>
      </w:r>
    </w:p>
    <w:p w14:paraId="13520A9D" w14:textId="77777777" w:rsidR="00452E00" w:rsidRPr="00F97178" w:rsidRDefault="006A6233" w:rsidP="00F97178">
      <w:pPr>
        <w:spacing w:before="240"/>
        <w:rPr>
          <w:b/>
          <w:i/>
          <w:sz w:val="24"/>
          <w:szCs w:val="24"/>
        </w:rPr>
      </w:pPr>
      <w:r w:rsidRPr="00F97178">
        <w:rPr>
          <w:b/>
          <w:sz w:val="24"/>
          <w:szCs w:val="24"/>
        </w:rPr>
        <w:t>Disease prevention through screening and immunisation programmes</w:t>
      </w:r>
      <w:r w:rsidRPr="00F97178">
        <w:rPr>
          <w:b/>
          <w:i/>
          <w:sz w:val="24"/>
          <w:szCs w:val="24"/>
        </w:rPr>
        <w:t xml:space="preserve"> </w:t>
      </w:r>
    </w:p>
    <w:p w14:paraId="4D6DF550" w14:textId="77777777" w:rsidR="006A6233" w:rsidRPr="00F97178" w:rsidRDefault="006A6233" w:rsidP="00F97178">
      <w:pPr>
        <w:spacing w:before="240"/>
        <w:rPr>
          <w:i/>
          <w:sz w:val="24"/>
          <w:szCs w:val="24"/>
        </w:rPr>
      </w:pPr>
      <w:r w:rsidRPr="00F97178">
        <w:rPr>
          <w:i/>
          <w:sz w:val="24"/>
          <w:szCs w:val="24"/>
        </w:rPr>
        <w:t>Health Visitors do not have a budget or responsibility for this but can contribute to the uptake of screening by discussing with parents and encouraging uptake</w:t>
      </w:r>
    </w:p>
    <w:p w14:paraId="0E68DFF6" w14:textId="77777777" w:rsidR="006A6233" w:rsidRPr="00F97178" w:rsidRDefault="006A6233" w:rsidP="00F97178">
      <w:pPr>
        <w:spacing w:before="240"/>
        <w:rPr>
          <w:b/>
          <w:sz w:val="24"/>
          <w:szCs w:val="24"/>
        </w:rPr>
      </w:pPr>
      <w:r w:rsidRPr="00F97178">
        <w:rPr>
          <w:b/>
          <w:sz w:val="24"/>
          <w:szCs w:val="24"/>
        </w:rPr>
        <w:t>Reducing tooth decay in children under five</w:t>
      </w:r>
    </w:p>
    <w:p w14:paraId="071E5164" w14:textId="3751420F" w:rsidR="0058456E" w:rsidRPr="00F97178" w:rsidRDefault="006A6233" w:rsidP="00F97178">
      <w:pPr>
        <w:spacing w:before="240"/>
        <w:rPr>
          <w:i/>
          <w:color w:val="000000" w:themeColor="text1"/>
          <w:sz w:val="24"/>
          <w:szCs w:val="24"/>
        </w:rPr>
      </w:pPr>
      <w:r w:rsidRPr="00F97178">
        <w:rPr>
          <w:i/>
          <w:sz w:val="24"/>
          <w:szCs w:val="24"/>
        </w:rPr>
        <w:t xml:space="preserve">This is a challenge for Health Visitors due to the food industry prioritising profits ahead of </w:t>
      </w:r>
      <w:r w:rsidR="000D7111" w:rsidRPr="00F97178">
        <w:rPr>
          <w:i/>
          <w:sz w:val="24"/>
          <w:szCs w:val="24"/>
        </w:rPr>
        <w:t>health,</w:t>
      </w:r>
      <w:r w:rsidRPr="00F97178">
        <w:rPr>
          <w:i/>
          <w:sz w:val="24"/>
          <w:szCs w:val="24"/>
        </w:rPr>
        <w:t xml:space="preserve"> but they can </w:t>
      </w:r>
      <w:r w:rsidR="000D7111" w:rsidRPr="00F97178">
        <w:rPr>
          <w:i/>
          <w:sz w:val="24"/>
          <w:szCs w:val="24"/>
        </w:rPr>
        <w:t>have a</w:t>
      </w:r>
      <w:r w:rsidRPr="00F97178">
        <w:rPr>
          <w:i/>
          <w:sz w:val="24"/>
          <w:szCs w:val="24"/>
        </w:rPr>
        <w:t xml:space="preserve"> positive impact with their contact with parents</w:t>
      </w:r>
      <w:r w:rsidR="000D7111" w:rsidRPr="00F97178">
        <w:rPr>
          <w:i/>
          <w:sz w:val="24"/>
          <w:szCs w:val="24"/>
        </w:rPr>
        <w:t xml:space="preserve">. </w:t>
      </w:r>
      <w:r w:rsidR="000D7111" w:rsidRPr="00F97178">
        <w:rPr>
          <w:i/>
          <w:color w:val="000000" w:themeColor="text1"/>
          <w:sz w:val="24"/>
          <w:szCs w:val="24"/>
        </w:rPr>
        <w:t xml:space="preserve">Reducing tooth decay is part of the development reviews carried out at one and two years of age by health visitors </w:t>
      </w:r>
      <w:r w:rsidR="00213741" w:rsidRPr="00F97178">
        <w:rPr>
          <w:i/>
          <w:color w:val="000000" w:themeColor="text1"/>
          <w:sz w:val="24"/>
          <w:szCs w:val="24"/>
        </w:rPr>
        <w:br/>
      </w:r>
    </w:p>
    <w:p w14:paraId="51B864AE" w14:textId="2D89E38A" w:rsidR="00A64D09" w:rsidRPr="00590010" w:rsidRDefault="0088772D" w:rsidP="000D3996">
      <w:pPr>
        <w:pStyle w:val="ListParagraph"/>
        <w:ind w:left="0"/>
        <w:rPr>
          <w:b/>
          <w:color w:val="4F81BD" w:themeColor="accent1"/>
          <w:sz w:val="24"/>
          <w:szCs w:val="24"/>
        </w:rPr>
      </w:pPr>
      <w:r>
        <w:rPr>
          <w:b/>
          <w:color w:val="4F81BD" w:themeColor="accent1"/>
          <w:sz w:val="24"/>
          <w:szCs w:val="24"/>
        </w:rPr>
        <w:t xml:space="preserve">Question 2 </w:t>
      </w:r>
      <w:r w:rsidRPr="0088772D">
        <w:rPr>
          <w:b/>
          <w:color w:val="4F81BD" w:themeColor="accent1"/>
          <w:sz w:val="24"/>
          <w:szCs w:val="24"/>
        </w:rPr>
        <w:t>Council</w:t>
      </w:r>
      <w:r>
        <w:rPr>
          <w:b/>
          <w:color w:val="4F81BD" w:themeColor="accent1"/>
          <w:sz w:val="24"/>
          <w:szCs w:val="24"/>
        </w:rPr>
        <w:t xml:space="preserve"> says</w:t>
      </w:r>
      <w:r w:rsidRPr="0088772D">
        <w:rPr>
          <w:b/>
          <w:color w:val="4F81BD" w:themeColor="accent1"/>
          <w:sz w:val="24"/>
          <w:szCs w:val="24"/>
        </w:rPr>
        <w:br/>
        <w:t>Are there any other outcomes that you feel the Health Visiting Service should be working towards?</w:t>
      </w:r>
    </w:p>
    <w:tbl>
      <w:tblPr>
        <w:tblStyle w:val="TableGrid"/>
        <w:tblW w:w="0" w:type="auto"/>
        <w:tblInd w:w="4" w:type="dxa"/>
        <w:tblLook w:val="04A0" w:firstRow="1" w:lastRow="0" w:firstColumn="1" w:lastColumn="0" w:noHBand="0" w:noVBand="1"/>
      </w:tblPr>
      <w:tblGrid>
        <w:gridCol w:w="8656"/>
      </w:tblGrid>
      <w:tr w:rsidR="00A64D09" w14:paraId="0D09F2E8" w14:textId="77777777" w:rsidTr="000D3996">
        <w:tc>
          <w:tcPr>
            <w:tcW w:w="8656" w:type="dxa"/>
          </w:tcPr>
          <w:p w14:paraId="52F1FB78" w14:textId="42783ED1" w:rsidR="00A64D09" w:rsidRPr="002A6C63" w:rsidRDefault="00A64D09" w:rsidP="00A64D09">
            <w:pPr>
              <w:spacing w:before="240"/>
              <w:rPr>
                <w:i/>
                <w:color w:val="FF0000"/>
                <w:sz w:val="24"/>
                <w:szCs w:val="24"/>
              </w:rPr>
            </w:pPr>
            <w:r>
              <w:rPr>
                <w:b/>
                <w:i/>
                <w:color w:val="FF0000"/>
                <w:sz w:val="24"/>
                <w:szCs w:val="24"/>
              </w:rPr>
              <w:t>Save Lewisham Hospital Campaign</w:t>
            </w:r>
            <w:r w:rsidR="00590010">
              <w:rPr>
                <w:b/>
                <w:i/>
                <w:color w:val="FF0000"/>
                <w:sz w:val="24"/>
                <w:szCs w:val="24"/>
              </w:rPr>
              <w:t xml:space="preserve"> says:</w:t>
            </w:r>
            <w:r>
              <w:rPr>
                <w:b/>
                <w:i/>
                <w:color w:val="FF0000"/>
                <w:sz w:val="24"/>
                <w:szCs w:val="24"/>
              </w:rPr>
              <w:br/>
            </w:r>
            <w:r w:rsidR="00F97178">
              <w:rPr>
                <w:b/>
                <w:i/>
                <w:color w:val="FF0000"/>
                <w:sz w:val="24"/>
                <w:szCs w:val="24"/>
              </w:rPr>
              <w:t>If fully staffed t</w:t>
            </w:r>
            <w:r w:rsidRPr="002A6C63">
              <w:rPr>
                <w:b/>
                <w:i/>
                <w:color w:val="FF0000"/>
                <w:sz w:val="24"/>
                <w:szCs w:val="24"/>
              </w:rPr>
              <w:t>here is one Health Visitor for every 542 children under fiv</w:t>
            </w:r>
            <w:r w:rsidR="00F97178">
              <w:rPr>
                <w:b/>
                <w:i/>
                <w:color w:val="FF0000"/>
                <w:sz w:val="24"/>
                <w:szCs w:val="24"/>
              </w:rPr>
              <w:t>e in Lewisham whereas the recommended ratio</w:t>
            </w:r>
            <w:r w:rsidRPr="002A6C63">
              <w:rPr>
                <w:b/>
                <w:i/>
                <w:color w:val="FF0000"/>
                <w:sz w:val="24"/>
                <w:szCs w:val="24"/>
              </w:rPr>
              <w:t xml:space="preserve"> </w:t>
            </w:r>
            <w:r w:rsidR="00F97178">
              <w:rPr>
                <w:b/>
                <w:i/>
                <w:color w:val="FF0000"/>
                <w:sz w:val="24"/>
                <w:szCs w:val="24"/>
              </w:rPr>
              <w:t>is</w:t>
            </w:r>
            <w:r w:rsidRPr="002A6C63">
              <w:rPr>
                <w:b/>
                <w:i/>
                <w:color w:val="FF0000"/>
                <w:sz w:val="24"/>
                <w:szCs w:val="24"/>
              </w:rPr>
              <w:t xml:space="preserve"> 1:250</w:t>
            </w:r>
            <w:r w:rsidRPr="002A6C63">
              <w:rPr>
                <w:i/>
                <w:color w:val="FF0000"/>
                <w:sz w:val="24"/>
                <w:szCs w:val="24"/>
              </w:rPr>
              <w:t xml:space="preserve">. </w:t>
            </w:r>
            <w:r w:rsidR="00F97178">
              <w:rPr>
                <w:i/>
                <w:color w:val="FF0000"/>
                <w:sz w:val="24"/>
                <w:szCs w:val="24"/>
              </w:rPr>
              <w:t>Th</w:t>
            </w:r>
            <w:r w:rsidR="004F7F7A">
              <w:rPr>
                <w:i/>
                <w:color w:val="FF0000"/>
                <w:sz w:val="24"/>
                <w:szCs w:val="24"/>
              </w:rPr>
              <w:t>is</w:t>
            </w:r>
            <w:r w:rsidR="00F97178">
              <w:rPr>
                <w:i/>
                <w:color w:val="FF0000"/>
                <w:sz w:val="24"/>
                <w:szCs w:val="24"/>
              </w:rPr>
              <w:t xml:space="preserve"> ratio is unacceptable. With the current level of </w:t>
            </w:r>
            <w:proofErr w:type="spellStart"/>
            <w:r w:rsidR="00F97178">
              <w:rPr>
                <w:i/>
                <w:color w:val="FF0000"/>
                <w:sz w:val="24"/>
                <w:szCs w:val="24"/>
              </w:rPr>
              <w:t>vacances</w:t>
            </w:r>
            <w:proofErr w:type="spellEnd"/>
            <w:r w:rsidR="00F97178">
              <w:rPr>
                <w:i/>
                <w:color w:val="FF0000"/>
                <w:sz w:val="24"/>
                <w:szCs w:val="24"/>
              </w:rPr>
              <w:t xml:space="preserve"> </w:t>
            </w:r>
            <w:r w:rsidR="00F97178" w:rsidRPr="00F97178">
              <w:rPr>
                <w:b/>
                <w:i/>
                <w:color w:val="FF0000"/>
                <w:sz w:val="24"/>
                <w:szCs w:val="24"/>
              </w:rPr>
              <w:t>the ratio is 1:700+ nearly three times the recommended level.</w:t>
            </w:r>
            <w:r w:rsidR="00F97178">
              <w:rPr>
                <w:i/>
                <w:color w:val="FF0000"/>
                <w:sz w:val="24"/>
                <w:szCs w:val="24"/>
              </w:rPr>
              <w:t xml:space="preserve"> </w:t>
            </w:r>
            <w:r w:rsidR="00F97178">
              <w:rPr>
                <w:i/>
                <w:color w:val="FF0000"/>
                <w:sz w:val="24"/>
                <w:szCs w:val="24"/>
              </w:rPr>
              <w:br/>
              <w:t xml:space="preserve">Health visitors </w:t>
            </w:r>
            <w:r w:rsidRPr="002A6C63">
              <w:rPr>
                <w:i/>
                <w:color w:val="FF0000"/>
                <w:sz w:val="24"/>
                <w:szCs w:val="24"/>
              </w:rPr>
              <w:t xml:space="preserve">do a remarkable job and it would be impossible to add to their workload </w:t>
            </w:r>
            <w:r w:rsidRPr="002A6C63">
              <w:rPr>
                <w:b/>
                <w:i/>
                <w:color w:val="FF0000"/>
                <w:sz w:val="24"/>
                <w:szCs w:val="24"/>
              </w:rPr>
              <w:t>without greatly increasing their number</w:t>
            </w:r>
            <w:r w:rsidRPr="002A6C63">
              <w:rPr>
                <w:i/>
                <w:color w:val="FF0000"/>
                <w:sz w:val="24"/>
                <w:szCs w:val="24"/>
              </w:rPr>
              <w:t>s. They offer a service to all families but visit more often the children who are in greatest need. We need more Health Visitors not less.</w:t>
            </w:r>
          </w:p>
          <w:p w14:paraId="212B1679" w14:textId="6C62C9F2" w:rsidR="00A64D09" w:rsidRPr="00590010" w:rsidRDefault="004F7F7A" w:rsidP="004F7F7A">
            <w:r>
              <w:rPr>
                <w:b/>
                <w:i/>
                <w:color w:val="FF0000"/>
                <w:sz w:val="24"/>
                <w:szCs w:val="24"/>
              </w:rPr>
              <w:lastRenderedPageBreak/>
              <w:t xml:space="preserve">See text below for range of </w:t>
            </w:r>
            <w:r w:rsidR="00A64D09" w:rsidRPr="0088772D">
              <w:rPr>
                <w:b/>
                <w:i/>
                <w:color w:val="FF0000"/>
                <w:sz w:val="24"/>
                <w:szCs w:val="24"/>
              </w:rPr>
              <w:t xml:space="preserve">tasks </w:t>
            </w:r>
            <w:r>
              <w:rPr>
                <w:b/>
                <w:i/>
                <w:color w:val="FF0000"/>
                <w:sz w:val="24"/>
                <w:szCs w:val="24"/>
              </w:rPr>
              <w:t xml:space="preserve">already carried out that are not mentioned in Question 1. </w:t>
            </w:r>
          </w:p>
        </w:tc>
      </w:tr>
    </w:tbl>
    <w:p w14:paraId="24F75B50" w14:textId="24EA30D7" w:rsidR="0058456E" w:rsidRDefault="0058456E" w:rsidP="006A6233">
      <w:pPr>
        <w:spacing w:before="240"/>
        <w:rPr>
          <w:b/>
          <w:i/>
          <w:sz w:val="24"/>
          <w:szCs w:val="24"/>
        </w:rPr>
      </w:pPr>
      <w:r w:rsidRPr="0058456E">
        <w:rPr>
          <w:b/>
          <w:i/>
          <w:sz w:val="24"/>
          <w:szCs w:val="24"/>
        </w:rPr>
        <w:lastRenderedPageBreak/>
        <w:t xml:space="preserve">Further </w:t>
      </w:r>
      <w:r w:rsidR="00213741">
        <w:rPr>
          <w:b/>
          <w:i/>
          <w:sz w:val="24"/>
          <w:szCs w:val="24"/>
        </w:rPr>
        <w:t>comment</w:t>
      </w:r>
      <w:r w:rsidR="00590010">
        <w:rPr>
          <w:b/>
          <w:i/>
          <w:sz w:val="24"/>
          <w:szCs w:val="24"/>
        </w:rPr>
        <w:t>s</w:t>
      </w:r>
      <w:r w:rsidR="00297653">
        <w:rPr>
          <w:b/>
          <w:i/>
          <w:sz w:val="24"/>
          <w:szCs w:val="24"/>
        </w:rPr>
        <w:t xml:space="preserve"> from SLHC</w:t>
      </w:r>
      <w:r w:rsidR="004F7F7A">
        <w:rPr>
          <w:b/>
          <w:i/>
          <w:sz w:val="24"/>
          <w:szCs w:val="24"/>
        </w:rPr>
        <w:t xml:space="preserve"> on the question</w:t>
      </w:r>
    </w:p>
    <w:p w14:paraId="7DD62CE5" w14:textId="61E33939" w:rsidR="004F7F7A" w:rsidRPr="004F7F7A" w:rsidRDefault="00590010" w:rsidP="004F7F7A">
      <w:pPr>
        <w:pStyle w:val="ListParagraph"/>
        <w:numPr>
          <w:ilvl w:val="0"/>
          <w:numId w:val="4"/>
        </w:numPr>
        <w:spacing w:before="240"/>
        <w:rPr>
          <w:b/>
          <w:i/>
          <w:color w:val="000000" w:themeColor="text1"/>
          <w:sz w:val="24"/>
          <w:szCs w:val="24"/>
        </w:rPr>
      </w:pPr>
      <w:r w:rsidRPr="00590010">
        <w:rPr>
          <w:i/>
          <w:color w:val="000000" w:themeColor="text1"/>
          <w:sz w:val="24"/>
          <w:szCs w:val="24"/>
        </w:rPr>
        <w:t xml:space="preserve">There are currently 42 Whole Time Equivalent (WTE) Health Visitors and 22 800 children aged 0-4 years. </w:t>
      </w:r>
      <w:r w:rsidRPr="00590010">
        <w:rPr>
          <w:b/>
          <w:i/>
          <w:color w:val="000000" w:themeColor="text1"/>
          <w:sz w:val="24"/>
          <w:szCs w:val="24"/>
        </w:rPr>
        <w:t>The Health Visitors Association recommends a ratio of 1: 250</w:t>
      </w:r>
      <w:r w:rsidRPr="00590010">
        <w:rPr>
          <w:i/>
          <w:color w:val="000000" w:themeColor="text1"/>
          <w:sz w:val="24"/>
          <w:szCs w:val="24"/>
        </w:rPr>
        <w:t xml:space="preserve"> children. </w:t>
      </w:r>
      <w:r w:rsidRPr="00590010">
        <w:rPr>
          <w:b/>
          <w:i/>
          <w:color w:val="000000" w:themeColor="text1"/>
          <w:sz w:val="24"/>
          <w:szCs w:val="24"/>
        </w:rPr>
        <w:t>The Laming Report</w:t>
      </w:r>
      <w:r w:rsidRPr="00590010">
        <w:rPr>
          <w:i/>
          <w:color w:val="000000" w:themeColor="text1"/>
          <w:sz w:val="24"/>
          <w:szCs w:val="24"/>
        </w:rPr>
        <w:t xml:space="preserve"> –following the death of Victoria </w:t>
      </w:r>
      <w:proofErr w:type="spellStart"/>
      <w:r w:rsidRPr="00590010">
        <w:rPr>
          <w:i/>
          <w:color w:val="000000" w:themeColor="text1"/>
          <w:sz w:val="24"/>
          <w:szCs w:val="24"/>
        </w:rPr>
        <w:t>Climbie</w:t>
      </w:r>
      <w:proofErr w:type="spellEnd"/>
      <w:r w:rsidRPr="00590010">
        <w:rPr>
          <w:i/>
          <w:color w:val="000000" w:themeColor="text1"/>
          <w:sz w:val="24"/>
          <w:szCs w:val="24"/>
        </w:rPr>
        <w:t xml:space="preserve"> –recommended no more than </w:t>
      </w:r>
      <w:r w:rsidRPr="00590010">
        <w:rPr>
          <w:b/>
          <w:i/>
          <w:color w:val="000000" w:themeColor="text1"/>
          <w:sz w:val="24"/>
          <w:szCs w:val="24"/>
        </w:rPr>
        <w:t>one Health Visitor for 400 children</w:t>
      </w:r>
      <w:r w:rsidRPr="00590010">
        <w:rPr>
          <w:i/>
          <w:color w:val="000000" w:themeColor="text1"/>
          <w:sz w:val="24"/>
          <w:szCs w:val="24"/>
        </w:rPr>
        <w:t>.</w:t>
      </w:r>
      <w:r w:rsidR="004F7F7A">
        <w:rPr>
          <w:i/>
          <w:color w:val="000000" w:themeColor="text1"/>
          <w:sz w:val="24"/>
          <w:szCs w:val="24"/>
        </w:rPr>
        <w:t xml:space="preserve"> </w:t>
      </w:r>
      <w:r w:rsidRPr="00590010">
        <w:rPr>
          <w:i/>
          <w:color w:val="000000" w:themeColor="text1"/>
          <w:sz w:val="24"/>
          <w:szCs w:val="24"/>
        </w:rPr>
        <w:t>In 1934 the ratio was one Health Visitor to every 250 children</w:t>
      </w:r>
      <w:r w:rsidR="004F7F7A">
        <w:rPr>
          <w:i/>
          <w:color w:val="000000" w:themeColor="text1"/>
          <w:sz w:val="24"/>
          <w:szCs w:val="24"/>
        </w:rPr>
        <w:t>.</w:t>
      </w:r>
    </w:p>
    <w:p w14:paraId="355B1BB5" w14:textId="08549E68" w:rsidR="00E04CD1" w:rsidRPr="00213741" w:rsidRDefault="00E04CD1" w:rsidP="00590010">
      <w:pPr>
        <w:pStyle w:val="ListParagraph"/>
        <w:numPr>
          <w:ilvl w:val="0"/>
          <w:numId w:val="4"/>
        </w:numPr>
        <w:spacing w:before="240"/>
        <w:rPr>
          <w:i/>
          <w:sz w:val="24"/>
          <w:szCs w:val="24"/>
        </w:rPr>
      </w:pPr>
      <w:r w:rsidRPr="00213741">
        <w:rPr>
          <w:b/>
          <w:i/>
          <w:sz w:val="24"/>
          <w:szCs w:val="24"/>
        </w:rPr>
        <w:t>Lewisham has one of the highest rates of domestic abuse in England and women are at increased risk in pregnancy and the first year after giving birth.</w:t>
      </w:r>
      <w:r w:rsidRPr="00213741">
        <w:rPr>
          <w:i/>
          <w:sz w:val="24"/>
          <w:szCs w:val="24"/>
        </w:rPr>
        <w:t xml:space="preserve"> This is when </w:t>
      </w:r>
      <w:r w:rsidR="00B6495A" w:rsidRPr="00213741">
        <w:rPr>
          <w:i/>
          <w:sz w:val="24"/>
          <w:szCs w:val="24"/>
        </w:rPr>
        <w:t>women</w:t>
      </w:r>
      <w:r w:rsidRPr="00213741">
        <w:rPr>
          <w:i/>
          <w:sz w:val="24"/>
          <w:szCs w:val="24"/>
        </w:rPr>
        <w:t xml:space="preserve"> will have the most contact with a Health Visitor </w:t>
      </w:r>
      <w:r w:rsidR="00B6495A" w:rsidRPr="00213741">
        <w:rPr>
          <w:i/>
          <w:sz w:val="24"/>
          <w:szCs w:val="24"/>
        </w:rPr>
        <w:t>whose</w:t>
      </w:r>
      <w:r w:rsidRPr="00213741">
        <w:rPr>
          <w:i/>
          <w:sz w:val="24"/>
          <w:szCs w:val="24"/>
        </w:rPr>
        <w:t xml:space="preserve"> role in identifying and intervening when families are affected by domestic abuse is vital.</w:t>
      </w:r>
    </w:p>
    <w:p w14:paraId="0342BDBB" w14:textId="440CE8A6" w:rsidR="00E04CD1" w:rsidRPr="00213741" w:rsidRDefault="00E04CD1" w:rsidP="00590010">
      <w:pPr>
        <w:pStyle w:val="ListParagraph"/>
        <w:numPr>
          <w:ilvl w:val="0"/>
          <w:numId w:val="4"/>
        </w:numPr>
        <w:spacing w:before="240"/>
        <w:rPr>
          <w:i/>
          <w:sz w:val="24"/>
          <w:szCs w:val="24"/>
        </w:rPr>
      </w:pPr>
      <w:r w:rsidRPr="00213741">
        <w:rPr>
          <w:b/>
          <w:i/>
          <w:sz w:val="24"/>
          <w:szCs w:val="24"/>
        </w:rPr>
        <w:t xml:space="preserve">Perinatal mental health </w:t>
      </w:r>
      <w:r w:rsidR="00BE0A8A" w:rsidRPr="00213741">
        <w:rPr>
          <w:b/>
          <w:i/>
          <w:sz w:val="24"/>
          <w:szCs w:val="24"/>
        </w:rPr>
        <w:t>problems such</w:t>
      </w:r>
      <w:r w:rsidRPr="00213741">
        <w:rPr>
          <w:b/>
          <w:i/>
          <w:sz w:val="24"/>
          <w:szCs w:val="24"/>
        </w:rPr>
        <w:t xml:space="preserve"> as </w:t>
      </w:r>
      <w:r w:rsidR="004F7F7A">
        <w:rPr>
          <w:b/>
          <w:i/>
          <w:sz w:val="24"/>
          <w:szCs w:val="24"/>
        </w:rPr>
        <w:t xml:space="preserve">postnatal </w:t>
      </w:r>
      <w:r w:rsidRPr="00213741">
        <w:rPr>
          <w:b/>
          <w:i/>
          <w:sz w:val="24"/>
          <w:szCs w:val="24"/>
        </w:rPr>
        <w:t>depression (PND</w:t>
      </w:r>
      <w:r w:rsidR="00BE0A8A" w:rsidRPr="00213741">
        <w:rPr>
          <w:b/>
          <w:i/>
          <w:sz w:val="24"/>
          <w:szCs w:val="24"/>
        </w:rPr>
        <w:t>) affect</w:t>
      </w:r>
      <w:r w:rsidRPr="00213741">
        <w:rPr>
          <w:b/>
          <w:i/>
          <w:sz w:val="24"/>
          <w:szCs w:val="24"/>
        </w:rPr>
        <w:t xml:space="preserve"> over 1000 women every year in </w:t>
      </w:r>
      <w:r w:rsidR="00BE0A8A" w:rsidRPr="00213741">
        <w:rPr>
          <w:b/>
          <w:i/>
          <w:sz w:val="24"/>
          <w:szCs w:val="24"/>
        </w:rPr>
        <w:t>Lewisham.</w:t>
      </w:r>
      <w:r w:rsidR="00BE0A8A" w:rsidRPr="00213741">
        <w:rPr>
          <w:i/>
          <w:sz w:val="24"/>
          <w:szCs w:val="24"/>
        </w:rPr>
        <w:t xml:space="preserve"> </w:t>
      </w:r>
      <w:r w:rsidRPr="00213741">
        <w:rPr>
          <w:i/>
          <w:sz w:val="24"/>
          <w:szCs w:val="24"/>
        </w:rPr>
        <w:t xml:space="preserve">Health Visitors support </w:t>
      </w:r>
      <w:r w:rsidR="00B6495A" w:rsidRPr="00213741">
        <w:rPr>
          <w:i/>
          <w:sz w:val="24"/>
          <w:szCs w:val="24"/>
        </w:rPr>
        <w:t>this group of</w:t>
      </w:r>
      <w:r w:rsidRPr="00213741">
        <w:rPr>
          <w:i/>
          <w:sz w:val="24"/>
          <w:szCs w:val="24"/>
        </w:rPr>
        <w:t xml:space="preserve"> women and offer extra </w:t>
      </w:r>
      <w:r w:rsidR="00B6495A" w:rsidRPr="00213741">
        <w:rPr>
          <w:i/>
          <w:color w:val="000000" w:themeColor="text1"/>
          <w:sz w:val="24"/>
          <w:szCs w:val="24"/>
        </w:rPr>
        <w:t>l</w:t>
      </w:r>
      <w:r w:rsidR="00866999" w:rsidRPr="00213741">
        <w:rPr>
          <w:i/>
          <w:color w:val="000000" w:themeColor="text1"/>
          <w:sz w:val="24"/>
          <w:szCs w:val="24"/>
        </w:rPr>
        <w:t xml:space="preserve">istening </w:t>
      </w:r>
      <w:r w:rsidRPr="00213741">
        <w:rPr>
          <w:i/>
          <w:color w:val="000000" w:themeColor="text1"/>
          <w:sz w:val="24"/>
          <w:szCs w:val="24"/>
        </w:rPr>
        <w:t>home visits</w:t>
      </w:r>
      <w:r w:rsidR="00B6495A" w:rsidRPr="00213741">
        <w:rPr>
          <w:i/>
          <w:color w:val="000000" w:themeColor="text1"/>
          <w:sz w:val="24"/>
          <w:szCs w:val="24"/>
        </w:rPr>
        <w:t xml:space="preserve"> and </w:t>
      </w:r>
      <w:r w:rsidR="004F7F7A">
        <w:rPr>
          <w:i/>
          <w:sz w:val="24"/>
          <w:szCs w:val="24"/>
        </w:rPr>
        <w:t>run a specialist post</w:t>
      </w:r>
      <w:r w:rsidRPr="00213741">
        <w:rPr>
          <w:i/>
          <w:sz w:val="24"/>
          <w:szCs w:val="24"/>
        </w:rPr>
        <w:t>natal support group for them to promote attachment</w:t>
      </w:r>
      <w:r w:rsidR="0058456E" w:rsidRPr="00213741">
        <w:rPr>
          <w:i/>
          <w:sz w:val="24"/>
          <w:szCs w:val="24"/>
        </w:rPr>
        <w:t xml:space="preserve"> </w:t>
      </w:r>
      <w:r w:rsidRPr="00213741">
        <w:rPr>
          <w:i/>
          <w:sz w:val="24"/>
          <w:szCs w:val="24"/>
        </w:rPr>
        <w:t>-</w:t>
      </w:r>
      <w:r w:rsidR="0058456E" w:rsidRPr="00213741">
        <w:rPr>
          <w:i/>
          <w:sz w:val="24"/>
          <w:szCs w:val="24"/>
        </w:rPr>
        <w:t xml:space="preserve"> </w:t>
      </w:r>
      <w:r w:rsidRPr="00213741">
        <w:rPr>
          <w:i/>
          <w:sz w:val="24"/>
          <w:szCs w:val="24"/>
        </w:rPr>
        <w:t xml:space="preserve">which can be adversely affected by PND. This work is vital as </w:t>
      </w:r>
      <w:r w:rsidR="00BE0A8A" w:rsidRPr="00213741">
        <w:rPr>
          <w:i/>
          <w:sz w:val="24"/>
          <w:szCs w:val="24"/>
        </w:rPr>
        <w:t>perinatal</w:t>
      </w:r>
      <w:r w:rsidRPr="00213741">
        <w:rPr>
          <w:i/>
          <w:sz w:val="24"/>
          <w:szCs w:val="24"/>
        </w:rPr>
        <w:t xml:space="preserve"> mental ill health has a huge impact on women and their families.</w:t>
      </w:r>
    </w:p>
    <w:p w14:paraId="327573A5" w14:textId="54F7C4EE" w:rsidR="00E04CD1" w:rsidRPr="00213741" w:rsidRDefault="00E04CD1" w:rsidP="00590010">
      <w:pPr>
        <w:pStyle w:val="ListParagraph"/>
        <w:numPr>
          <w:ilvl w:val="0"/>
          <w:numId w:val="4"/>
        </w:numPr>
        <w:spacing w:before="240"/>
        <w:rPr>
          <w:b/>
          <w:i/>
          <w:sz w:val="24"/>
          <w:szCs w:val="24"/>
        </w:rPr>
      </w:pPr>
      <w:r w:rsidRPr="00213741">
        <w:rPr>
          <w:b/>
          <w:i/>
          <w:sz w:val="24"/>
          <w:szCs w:val="24"/>
        </w:rPr>
        <w:t>Health Visitors also work with refugees,</w:t>
      </w:r>
      <w:r w:rsidR="002155BE" w:rsidRPr="00213741">
        <w:rPr>
          <w:b/>
          <w:i/>
          <w:sz w:val="24"/>
          <w:szCs w:val="24"/>
        </w:rPr>
        <w:t xml:space="preserve"> homeless families, teenage </w:t>
      </w:r>
      <w:r w:rsidR="00866999" w:rsidRPr="00213741">
        <w:rPr>
          <w:b/>
          <w:i/>
          <w:sz w:val="24"/>
          <w:szCs w:val="24"/>
        </w:rPr>
        <w:t>parents, families</w:t>
      </w:r>
      <w:r w:rsidRPr="00213741">
        <w:rPr>
          <w:b/>
          <w:i/>
          <w:sz w:val="24"/>
          <w:szCs w:val="24"/>
        </w:rPr>
        <w:t xml:space="preserve"> affected by physical ill health, substance misuse</w:t>
      </w:r>
      <w:r w:rsidR="00E87B16" w:rsidRPr="00213741">
        <w:rPr>
          <w:b/>
          <w:i/>
          <w:sz w:val="24"/>
          <w:szCs w:val="24"/>
        </w:rPr>
        <w:t xml:space="preserve"> </w:t>
      </w:r>
      <w:r w:rsidR="00B6495A" w:rsidRPr="00213741">
        <w:rPr>
          <w:b/>
          <w:i/>
          <w:sz w:val="24"/>
          <w:szCs w:val="24"/>
        </w:rPr>
        <w:t xml:space="preserve">issues and other vulnerabilities. </w:t>
      </w:r>
    </w:p>
    <w:p w14:paraId="12E563F6" w14:textId="2000A947" w:rsidR="00B6495A" w:rsidRPr="00590010" w:rsidRDefault="00E87B16" w:rsidP="00590010">
      <w:pPr>
        <w:pStyle w:val="ListParagraph"/>
        <w:numPr>
          <w:ilvl w:val="0"/>
          <w:numId w:val="4"/>
        </w:numPr>
        <w:spacing w:before="240"/>
        <w:rPr>
          <w:b/>
          <w:i/>
          <w:sz w:val="24"/>
          <w:szCs w:val="24"/>
        </w:rPr>
      </w:pPr>
      <w:r w:rsidRPr="00590010">
        <w:rPr>
          <w:i/>
          <w:sz w:val="24"/>
          <w:szCs w:val="24"/>
        </w:rPr>
        <w:t xml:space="preserve">As the Public Health Consultant </w:t>
      </w:r>
      <w:r w:rsidR="00B8771F" w:rsidRPr="00590010">
        <w:rPr>
          <w:i/>
          <w:sz w:val="24"/>
          <w:szCs w:val="24"/>
        </w:rPr>
        <w:t xml:space="preserve">for </w:t>
      </w:r>
      <w:r w:rsidR="00BE0A8A" w:rsidRPr="00590010">
        <w:rPr>
          <w:i/>
          <w:sz w:val="24"/>
          <w:szCs w:val="24"/>
        </w:rPr>
        <w:t>Lewisham,</w:t>
      </w:r>
      <w:r w:rsidR="00B8771F" w:rsidRPr="00590010">
        <w:rPr>
          <w:i/>
          <w:sz w:val="24"/>
          <w:szCs w:val="24"/>
        </w:rPr>
        <w:t xml:space="preserve"> </w:t>
      </w:r>
      <w:r w:rsidRPr="00590010">
        <w:rPr>
          <w:i/>
          <w:sz w:val="24"/>
          <w:szCs w:val="24"/>
        </w:rPr>
        <w:t xml:space="preserve">Danny </w:t>
      </w:r>
      <w:proofErr w:type="spellStart"/>
      <w:r w:rsidR="00BE0A8A" w:rsidRPr="00590010">
        <w:rPr>
          <w:i/>
          <w:sz w:val="24"/>
          <w:szCs w:val="24"/>
        </w:rPr>
        <w:t>Ruta</w:t>
      </w:r>
      <w:proofErr w:type="spellEnd"/>
      <w:r w:rsidR="00BE0A8A" w:rsidRPr="00590010">
        <w:rPr>
          <w:i/>
          <w:sz w:val="24"/>
          <w:szCs w:val="24"/>
        </w:rPr>
        <w:t>, stated</w:t>
      </w:r>
      <w:r w:rsidRPr="00590010">
        <w:rPr>
          <w:i/>
          <w:sz w:val="24"/>
          <w:szCs w:val="24"/>
        </w:rPr>
        <w:t xml:space="preserve"> in 2015 </w:t>
      </w:r>
      <w:r w:rsidRPr="00590010">
        <w:rPr>
          <w:b/>
          <w:i/>
          <w:sz w:val="24"/>
          <w:szCs w:val="24"/>
        </w:rPr>
        <w:t>‘</w:t>
      </w:r>
      <w:r w:rsidR="004F7F7A">
        <w:rPr>
          <w:b/>
          <w:i/>
          <w:sz w:val="24"/>
          <w:szCs w:val="24"/>
        </w:rPr>
        <w:t>C</w:t>
      </w:r>
      <w:r w:rsidRPr="00590010">
        <w:rPr>
          <w:b/>
          <w:i/>
          <w:sz w:val="24"/>
          <w:szCs w:val="24"/>
        </w:rPr>
        <w:t xml:space="preserve">hildren are the future of any community. Their health and </w:t>
      </w:r>
      <w:r w:rsidR="00BE0A8A" w:rsidRPr="00590010">
        <w:rPr>
          <w:b/>
          <w:i/>
          <w:sz w:val="24"/>
          <w:szCs w:val="24"/>
        </w:rPr>
        <w:t>welfare,</w:t>
      </w:r>
      <w:r w:rsidRPr="00590010">
        <w:rPr>
          <w:b/>
          <w:i/>
          <w:sz w:val="24"/>
          <w:szCs w:val="24"/>
        </w:rPr>
        <w:t xml:space="preserve"> and their present and future happiness, ought to be the most important </w:t>
      </w:r>
      <w:r w:rsidR="00B8771F" w:rsidRPr="00590010">
        <w:rPr>
          <w:b/>
          <w:i/>
          <w:sz w:val="24"/>
          <w:szCs w:val="24"/>
        </w:rPr>
        <w:t xml:space="preserve">focus for the activity of any society. Pregnancy and early childhood, particularly the period that is now known as the first thousand days of life, are </w:t>
      </w:r>
      <w:r w:rsidR="00BE0A8A" w:rsidRPr="00590010">
        <w:rPr>
          <w:b/>
          <w:i/>
          <w:sz w:val="24"/>
          <w:szCs w:val="24"/>
        </w:rPr>
        <w:t>critical in</w:t>
      </w:r>
      <w:r w:rsidR="00B8771F" w:rsidRPr="00590010">
        <w:rPr>
          <w:b/>
          <w:i/>
          <w:sz w:val="24"/>
          <w:szCs w:val="24"/>
        </w:rPr>
        <w:t xml:space="preserve"> determining an </w:t>
      </w:r>
      <w:proofErr w:type="gramStart"/>
      <w:r w:rsidR="00BE0A8A" w:rsidRPr="00590010">
        <w:rPr>
          <w:b/>
          <w:i/>
          <w:sz w:val="24"/>
          <w:szCs w:val="24"/>
        </w:rPr>
        <w:t>individual’s</w:t>
      </w:r>
      <w:r w:rsidR="00B8771F" w:rsidRPr="00590010">
        <w:rPr>
          <w:b/>
          <w:i/>
          <w:sz w:val="24"/>
          <w:szCs w:val="24"/>
        </w:rPr>
        <w:t xml:space="preserve"> </w:t>
      </w:r>
      <w:r w:rsidR="00B6495A" w:rsidRPr="00590010">
        <w:rPr>
          <w:b/>
          <w:i/>
          <w:sz w:val="24"/>
          <w:szCs w:val="24"/>
        </w:rPr>
        <w:t xml:space="preserve"> future</w:t>
      </w:r>
      <w:proofErr w:type="gramEnd"/>
      <w:r w:rsidR="00B6495A" w:rsidRPr="00590010">
        <w:rPr>
          <w:b/>
          <w:i/>
          <w:sz w:val="24"/>
          <w:szCs w:val="24"/>
        </w:rPr>
        <w:t xml:space="preserve"> health and </w:t>
      </w:r>
      <w:proofErr w:type="spellStart"/>
      <w:r w:rsidR="00B6495A" w:rsidRPr="00590010">
        <w:rPr>
          <w:b/>
          <w:i/>
          <w:sz w:val="24"/>
          <w:szCs w:val="24"/>
        </w:rPr>
        <w:t>well being</w:t>
      </w:r>
      <w:proofErr w:type="spellEnd"/>
      <w:r w:rsidR="00B6495A" w:rsidRPr="00590010">
        <w:rPr>
          <w:b/>
          <w:i/>
          <w:sz w:val="24"/>
          <w:szCs w:val="24"/>
        </w:rPr>
        <w:t>.’</w:t>
      </w:r>
    </w:p>
    <w:p w14:paraId="02AF9617" w14:textId="77777777" w:rsidR="00590010" w:rsidRPr="00147B85" w:rsidRDefault="00590010" w:rsidP="00590010">
      <w:pPr>
        <w:spacing w:before="240"/>
        <w:rPr>
          <w:color w:val="4F81BD" w:themeColor="accent1"/>
          <w:sz w:val="24"/>
          <w:szCs w:val="24"/>
        </w:rPr>
      </w:pPr>
      <w:r w:rsidRPr="00147B85">
        <w:rPr>
          <w:b/>
          <w:color w:val="4F81BD" w:themeColor="accent1"/>
          <w:sz w:val="24"/>
          <w:szCs w:val="24"/>
        </w:rPr>
        <w:t>Question 3</w:t>
      </w:r>
      <w:r w:rsidRPr="00147B85">
        <w:rPr>
          <w:b/>
          <w:color w:val="4F81BD" w:themeColor="accent1"/>
          <w:sz w:val="24"/>
          <w:szCs w:val="24"/>
        </w:rPr>
        <w:br/>
        <w:t>Do you think that the proposal to cut funding will affect individuals and the community in the following ways</w:t>
      </w:r>
      <w:r w:rsidRPr="00147B85">
        <w:rPr>
          <w:color w:val="4F81BD" w:themeColor="accent1"/>
          <w:sz w:val="24"/>
          <w:szCs w:val="24"/>
        </w:rPr>
        <w:t>?</w:t>
      </w:r>
    </w:p>
    <w:p w14:paraId="251D9E23"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Worse healthy life expectancy</w:t>
      </w:r>
    </w:p>
    <w:p w14:paraId="7C487DE1"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Higher infant mortality</w:t>
      </w:r>
    </w:p>
    <w:p w14:paraId="0412176E"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More hospital admissions</w:t>
      </w:r>
    </w:p>
    <w:p w14:paraId="45197FA6"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Lower school readiness</w:t>
      </w:r>
    </w:p>
    <w:p w14:paraId="7E42CEFB"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Increase in waiting times for services</w:t>
      </w:r>
    </w:p>
    <w:p w14:paraId="640B5E8E"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Lower breastfeeding rates</w:t>
      </w:r>
    </w:p>
    <w:p w14:paraId="233752AB"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Lower uptake of immunisations</w:t>
      </w:r>
    </w:p>
    <w:p w14:paraId="1C6B1EE0"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Lack of qualified/experienced staff</w:t>
      </w:r>
    </w:p>
    <w:p w14:paraId="548C260E"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Increase in health related issues/morbidity</w:t>
      </w:r>
    </w:p>
    <w:p w14:paraId="1F9CC725" w14:textId="77777777" w:rsidR="00590010" w:rsidRPr="00147B85" w:rsidRDefault="00590010" w:rsidP="00590010">
      <w:pPr>
        <w:pStyle w:val="ListParagraph"/>
        <w:numPr>
          <w:ilvl w:val="0"/>
          <w:numId w:val="4"/>
        </w:numPr>
        <w:spacing w:before="240"/>
        <w:rPr>
          <w:color w:val="4F81BD" w:themeColor="accent1"/>
          <w:sz w:val="24"/>
          <w:szCs w:val="24"/>
        </w:rPr>
      </w:pPr>
      <w:r w:rsidRPr="00147B85">
        <w:rPr>
          <w:color w:val="4F81BD" w:themeColor="accent1"/>
          <w:sz w:val="24"/>
          <w:szCs w:val="24"/>
        </w:rPr>
        <w:t>Higher levels of children with excess weight at 4-5 years</w:t>
      </w:r>
    </w:p>
    <w:p w14:paraId="5C90AB09" w14:textId="6EA03E9F" w:rsidR="00590010" w:rsidRDefault="004F7F7A" w:rsidP="00590010">
      <w:pPr>
        <w:spacing w:before="240"/>
        <w:rPr>
          <w:color w:val="4F81BD" w:themeColor="accent1"/>
          <w:sz w:val="24"/>
          <w:szCs w:val="24"/>
        </w:rPr>
      </w:pPr>
      <w:r>
        <w:rPr>
          <w:color w:val="4F81BD" w:themeColor="accent1"/>
          <w:sz w:val="24"/>
          <w:szCs w:val="24"/>
        </w:rPr>
        <w:lastRenderedPageBreak/>
        <w:t>Save Lewisham Hospital Campaign could</w:t>
      </w:r>
      <w:r w:rsidR="00590010" w:rsidRPr="00147B85">
        <w:rPr>
          <w:color w:val="4F81BD" w:themeColor="accent1"/>
          <w:sz w:val="24"/>
          <w:szCs w:val="24"/>
        </w:rPr>
        <w:t xml:space="preserve"> also add </w:t>
      </w:r>
      <w:r>
        <w:rPr>
          <w:color w:val="4F81BD" w:themeColor="accent1"/>
          <w:sz w:val="24"/>
          <w:szCs w:val="24"/>
        </w:rPr>
        <w:t>to this list ‘</w:t>
      </w:r>
      <w:r w:rsidR="00590010" w:rsidRPr="00147B85">
        <w:rPr>
          <w:color w:val="4F81BD" w:themeColor="accent1"/>
          <w:sz w:val="24"/>
          <w:szCs w:val="24"/>
        </w:rPr>
        <w:t>Greater difficulty of attracting and recruiting staff</w:t>
      </w:r>
      <w:r>
        <w:rPr>
          <w:color w:val="4F81BD" w:themeColor="accent1"/>
          <w:sz w:val="24"/>
          <w:szCs w:val="24"/>
        </w:rPr>
        <w:t>.’</w:t>
      </w:r>
    </w:p>
    <w:tbl>
      <w:tblPr>
        <w:tblStyle w:val="TableGrid"/>
        <w:tblW w:w="0" w:type="auto"/>
        <w:tblLook w:val="04A0" w:firstRow="1" w:lastRow="0" w:firstColumn="1" w:lastColumn="0" w:noHBand="0" w:noVBand="1"/>
      </w:tblPr>
      <w:tblGrid>
        <w:gridCol w:w="9016"/>
      </w:tblGrid>
      <w:tr w:rsidR="00590010" w14:paraId="4850670D" w14:textId="77777777" w:rsidTr="00590010">
        <w:tc>
          <w:tcPr>
            <w:tcW w:w="9016" w:type="dxa"/>
          </w:tcPr>
          <w:p w14:paraId="4810D1E0" w14:textId="11EB8731" w:rsidR="00590010" w:rsidRPr="004F7F7A" w:rsidRDefault="00590010" w:rsidP="004F7F7A">
            <w:pPr>
              <w:spacing w:before="240"/>
              <w:rPr>
                <w:color w:val="FF0000"/>
                <w:sz w:val="24"/>
                <w:szCs w:val="24"/>
              </w:rPr>
            </w:pPr>
            <w:r w:rsidRPr="004F7F7A">
              <w:rPr>
                <w:b/>
                <w:color w:val="FF0000"/>
                <w:sz w:val="24"/>
                <w:szCs w:val="24"/>
              </w:rPr>
              <w:t>Save Lewisham Hospital Campaign says</w:t>
            </w:r>
            <w:r w:rsidRPr="004F7F7A">
              <w:rPr>
                <w:color w:val="FF0000"/>
                <w:sz w:val="24"/>
                <w:szCs w:val="24"/>
              </w:rPr>
              <w:br/>
              <w:t>The service cannot be delivered for less money or less health visitors  – it is already being delivered on a shoestring budget and it is shameful that children in poverty-stricken England in 1934 had more Health Visitors than modern day Lewisham</w:t>
            </w:r>
            <w:r w:rsidRPr="004F7F7A">
              <w:rPr>
                <w:i/>
                <w:color w:val="FF0000"/>
                <w:sz w:val="24"/>
                <w:szCs w:val="24"/>
              </w:rPr>
              <w:t xml:space="preserve"> </w:t>
            </w:r>
            <w:r w:rsidRPr="004F7F7A">
              <w:rPr>
                <w:i/>
                <w:color w:val="FF0000"/>
                <w:sz w:val="24"/>
                <w:szCs w:val="24"/>
              </w:rPr>
              <w:br/>
            </w:r>
            <w:r w:rsidRPr="004F7F7A">
              <w:rPr>
                <w:i/>
                <w:color w:val="FF0000"/>
                <w:sz w:val="24"/>
                <w:szCs w:val="24"/>
              </w:rPr>
              <w:br/>
              <w:t xml:space="preserve">As stated above there is one Health Visitor in Lewisham </w:t>
            </w:r>
            <w:r w:rsidR="004F7F7A" w:rsidRPr="004F7F7A">
              <w:rPr>
                <w:i/>
                <w:color w:val="FF0000"/>
                <w:sz w:val="24"/>
                <w:szCs w:val="24"/>
              </w:rPr>
              <w:t xml:space="preserve">may have responsibility for over 700 children, </w:t>
            </w:r>
            <w:r w:rsidRPr="004F7F7A">
              <w:rPr>
                <w:i/>
                <w:color w:val="FF0000"/>
                <w:sz w:val="24"/>
                <w:szCs w:val="24"/>
              </w:rPr>
              <w:t>whereas the reco</w:t>
            </w:r>
            <w:r w:rsidR="004F7F7A" w:rsidRPr="004F7F7A">
              <w:rPr>
                <w:i/>
                <w:color w:val="FF0000"/>
                <w:sz w:val="24"/>
                <w:szCs w:val="24"/>
              </w:rPr>
              <w:t>mm</w:t>
            </w:r>
            <w:r w:rsidRPr="004F7F7A">
              <w:rPr>
                <w:i/>
                <w:color w:val="FF0000"/>
                <w:sz w:val="24"/>
                <w:szCs w:val="24"/>
              </w:rPr>
              <w:t>ended ratio</w:t>
            </w:r>
            <w:r w:rsidR="004F7F7A" w:rsidRPr="004F7F7A">
              <w:rPr>
                <w:i/>
                <w:color w:val="FF0000"/>
                <w:sz w:val="24"/>
                <w:szCs w:val="24"/>
              </w:rPr>
              <w:t xml:space="preserve"> </w:t>
            </w:r>
            <w:r w:rsidRPr="004F7F7A">
              <w:rPr>
                <w:i/>
                <w:color w:val="FF0000"/>
                <w:sz w:val="24"/>
                <w:szCs w:val="24"/>
              </w:rPr>
              <w:t xml:space="preserve"> i</w:t>
            </w:r>
            <w:r w:rsidR="004F7F7A" w:rsidRPr="004F7F7A">
              <w:rPr>
                <w:i/>
                <w:color w:val="FF0000"/>
                <w:sz w:val="24"/>
                <w:szCs w:val="24"/>
              </w:rPr>
              <w:t xml:space="preserve">s </w:t>
            </w:r>
            <w:r w:rsidRPr="004F7F7A">
              <w:rPr>
                <w:i/>
                <w:color w:val="FF0000"/>
                <w:sz w:val="24"/>
                <w:szCs w:val="24"/>
              </w:rPr>
              <w:t>1:250. Health visitors do a remarkable job and it would be impossible to add to their workload without greatly increasing their numbers. They offer a service to all families but visit more often the children who are in greatest need. We need more Health Visitors not less.</w:t>
            </w:r>
          </w:p>
        </w:tc>
      </w:tr>
    </w:tbl>
    <w:p w14:paraId="205735AA" w14:textId="2857F0D3" w:rsidR="00590010" w:rsidRDefault="00590010" w:rsidP="00590010">
      <w:pPr>
        <w:rPr>
          <w:b/>
          <w:color w:val="4F81BD" w:themeColor="accent1"/>
          <w:sz w:val="24"/>
          <w:szCs w:val="24"/>
        </w:rPr>
      </w:pPr>
      <w:r>
        <w:rPr>
          <w:b/>
          <w:color w:val="4F81BD" w:themeColor="accent1"/>
          <w:sz w:val="24"/>
          <w:szCs w:val="24"/>
        </w:rPr>
        <w:br/>
      </w:r>
      <w:r>
        <w:rPr>
          <w:b/>
          <w:color w:val="4F81BD" w:themeColor="accent1"/>
          <w:sz w:val="24"/>
          <w:szCs w:val="24"/>
        </w:rPr>
        <w:br/>
      </w:r>
      <w:r w:rsidRPr="00213741">
        <w:rPr>
          <w:b/>
          <w:color w:val="4F81BD" w:themeColor="accent1"/>
          <w:sz w:val="24"/>
          <w:szCs w:val="24"/>
        </w:rPr>
        <w:t>Question 4 Council says:</w:t>
      </w:r>
      <w:r w:rsidRPr="00213741">
        <w:rPr>
          <w:b/>
          <w:color w:val="4F81BD" w:themeColor="accent1"/>
          <w:sz w:val="24"/>
          <w:szCs w:val="24"/>
        </w:rPr>
        <w:br/>
        <w:t>Do you have any other ideas about how we could deliver this service differently in order to achieve the same reduction in funding?</w:t>
      </w:r>
    </w:p>
    <w:tbl>
      <w:tblPr>
        <w:tblStyle w:val="TableGrid"/>
        <w:tblW w:w="0" w:type="auto"/>
        <w:tblLook w:val="04A0" w:firstRow="1" w:lastRow="0" w:firstColumn="1" w:lastColumn="0" w:noHBand="0" w:noVBand="1"/>
      </w:tblPr>
      <w:tblGrid>
        <w:gridCol w:w="9016"/>
      </w:tblGrid>
      <w:tr w:rsidR="00590010" w14:paraId="2EEAEE61" w14:textId="77777777" w:rsidTr="004F7F7A">
        <w:trPr>
          <w:trHeight w:val="1871"/>
        </w:trPr>
        <w:tc>
          <w:tcPr>
            <w:tcW w:w="9016" w:type="dxa"/>
          </w:tcPr>
          <w:p w14:paraId="5C3F0433" w14:textId="16FB8617" w:rsidR="00590010" w:rsidRPr="003150E6" w:rsidRDefault="00590010" w:rsidP="00590010">
            <w:pPr>
              <w:spacing w:before="240" w:after="200" w:line="276" w:lineRule="auto"/>
              <w:rPr>
                <w:b/>
              </w:rPr>
            </w:pPr>
            <w:r w:rsidRPr="00213741">
              <w:rPr>
                <w:b/>
                <w:color w:val="FF0000"/>
                <w:sz w:val="24"/>
                <w:szCs w:val="24"/>
              </w:rPr>
              <w:t>Save Lewisham Hospital Campaign</w:t>
            </w:r>
            <w:r>
              <w:rPr>
                <w:b/>
                <w:color w:val="FF0000"/>
                <w:sz w:val="24"/>
                <w:szCs w:val="24"/>
              </w:rPr>
              <w:t xml:space="preserve"> says:</w:t>
            </w:r>
            <w:r>
              <w:rPr>
                <w:b/>
                <w:color w:val="FF0000"/>
                <w:sz w:val="24"/>
                <w:szCs w:val="24"/>
              </w:rPr>
              <w:br/>
            </w:r>
            <w:r w:rsidRPr="002A6C63">
              <w:rPr>
                <w:i/>
                <w:color w:val="FF0000"/>
                <w:sz w:val="24"/>
                <w:szCs w:val="24"/>
              </w:rPr>
              <w:t xml:space="preserve">Prevention is better than cure - it is better for the child and their family and better for the NHS and society. Preventative health care is an investment </w:t>
            </w:r>
            <w:r w:rsidR="004F7F7A">
              <w:rPr>
                <w:i/>
                <w:color w:val="FF0000"/>
                <w:sz w:val="24"/>
                <w:szCs w:val="24"/>
              </w:rPr>
              <w:t xml:space="preserve">and saves money in the long run - </w:t>
            </w:r>
            <w:r w:rsidRPr="002A6C63">
              <w:rPr>
                <w:i/>
                <w:color w:val="FF0000"/>
                <w:sz w:val="24"/>
                <w:szCs w:val="24"/>
              </w:rPr>
              <w:t>but more importantly it saves suffering and improves people’s lives.</w:t>
            </w:r>
          </w:p>
          <w:p w14:paraId="5B142561" w14:textId="77777777" w:rsidR="00590010" w:rsidRDefault="00590010" w:rsidP="00590010">
            <w:pPr>
              <w:rPr>
                <w:b/>
                <w:color w:val="4F81BD" w:themeColor="accent1"/>
                <w:sz w:val="24"/>
                <w:szCs w:val="24"/>
              </w:rPr>
            </w:pPr>
          </w:p>
        </w:tc>
      </w:tr>
    </w:tbl>
    <w:p w14:paraId="029D2486" w14:textId="127C4DD6" w:rsidR="00816F23" w:rsidRDefault="00816F23" w:rsidP="00816F23">
      <w:pPr>
        <w:spacing w:before="240"/>
        <w:rPr>
          <w:b/>
          <w:sz w:val="24"/>
          <w:szCs w:val="24"/>
        </w:rPr>
      </w:pPr>
    </w:p>
    <w:p w14:paraId="7D4A4035" w14:textId="2FB38AB6" w:rsidR="00BE0A8A" w:rsidRDefault="00816F23" w:rsidP="00816F23">
      <w:pPr>
        <w:spacing w:before="240"/>
        <w:rPr>
          <w:b/>
          <w:color w:val="4F81BD" w:themeColor="accent1"/>
          <w:sz w:val="24"/>
          <w:szCs w:val="24"/>
        </w:rPr>
      </w:pPr>
      <w:r w:rsidRPr="00816F23">
        <w:rPr>
          <w:b/>
          <w:color w:val="4F81BD" w:themeColor="accent1"/>
          <w:sz w:val="24"/>
          <w:szCs w:val="24"/>
        </w:rPr>
        <w:t xml:space="preserve">Council: </w:t>
      </w:r>
      <w:r w:rsidR="00BE0A8A" w:rsidRPr="00816F23">
        <w:rPr>
          <w:b/>
          <w:color w:val="4F81BD" w:themeColor="accent1"/>
          <w:sz w:val="24"/>
          <w:szCs w:val="24"/>
        </w:rPr>
        <w:t>Please provide any further comments</w:t>
      </w:r>
    </w:p>
    <w:tbl>
      <w:tblPr>
        <w:tblStyle w:val="TableGrid"/>
        <w:tblW w:w="0" w:type="auto"/>
        <w:tblLook w:val="04A0" w:firstRow="1" w:lastRow="0" w:firstColumn="1" w:lastColumn="0" w:noHBand="0" w:noVBand="1"/>
      </w:tblPr>
      <w:tblGrid>
        <w:gridCol w:w="9016"/>
      </w:tblGrid>
      <w:tr w:rsidR="00590010" w14:paraId="2643484D" w14:textId="77777777" w:rsidTr="00590010">
        <w:tc>
          <w:tcPr>
            <w:tcW w:w="9016" w:type="dxa"/>
          </w:tcPr>
          <w:p w14:paraId="59622C1D" w14:textId="7523CEEF" w:rsidR="00590010" w:rsidRPr="00590010" w:rsidRDefault="00590010" w:rsidP="004F7F7A">
            <w:pPr>
              <w:spacing w:before="240" w:after="200" w:line="276" w:lineRule="auto"/>
              <w:rPr>
                <w:b/>
                <w:color w:val="FF0000"/>
              </w:rPr>
            </w:pPr>
            <w:r>
              <w:rPr>
                <w:b/>
                <w:color w:val="FF0000"/>
                <w:sz w:val="24"/>
                <w:szCs w:val="24"/>
              </w:rPr>
              <w:t>Save Lewisham Hospital Campaign says:</w:t>
            </w:r>
            <w:r>
              <w:rPr>
                <w:b/>
                <w:color w:val="FF0000"/>
                <w:sz w:val="24"/>
                <w:szCs w:val="24"/>
              </w:rPr>
              <w:br/>
            </w:r>
            <w:r w:rsidRPr="004F7F7A">
              <w:rPr>
                <w:color w:val="FF0000"/>
                <w:sz w:val="24"/>
                <w:szCs w:val="24"/>
              </w:rPr>
              <w:t xml:space="preserve">The blame for this budget reduction lies with Theresa May’s government. Conservative austerity policies adversely </w:t>
            </w:r>
            <w:proofErr w:type="gramStart"/>
            <w:r w:rsidRPr="004F7F7A">
              <w:rPr>
                <w:color w:val="FF0000"/>
                <w:sz w:val="24"/>
                <w:szCs w:val="24"/>
              </w:rPr>
              <w:t>affects</w:t>
            </w:r>
            <w:proofErr w:type="gramEnd"/>
            <w:r w:rsidRPr="004F7F7A">
              <w:rPr>
                <w:color w:val="FF0000"/>
                <w:sz w:val="24"/>
                <w:szCs w:val="24"/>
              </w:rPr>
              <w:t xml:space="preserve"> the poorest and most vulnerable members of society. The current government treat most of us with contempt and are not providing society with the health service that we need and deserve. </w:t>
            </w:r>
            <w:r w:rsidRPr="004F7F7A">
              <w:rPr>
                <w:color w:val="FF0000"/>
                <w:sz w:val="24"/>
                <w:szCs w:val="24"/>
              </w:rPr>
              <w:br/>
            </w:r>
            <w:r w:rsidRPr="004F7F7A">
              <w:rPr>
                <w:color w:val="FF0000"/>
                <w:sz w:val="24"/>
                <w:szCs w:val="24"/>
              </w:rPr>
              <w:br/>
            </w:r>
            <w:r w:rsidR="004F7F7A" w:rsidRPr="004F7F7A">
              <w:rPr>
                <w:color w:val="FF0000"/>
                <w:sz w:val="24"/>
                <w:szCs w:val="24"/>
              </w:rPr>
              <w:t>Lewisham C</w:t>
            </w:r>
            <w:r w:rsidRPr="004F7F7A">
              <w:rPr>
                <w:color w:val="FF0000"/>
                <w:sz w:val="24"/>
                <w:szCs w:val="24"/>
              </w:rPr>
              <w:t xml:space="preserve">ouncil should </w:t>
            </w:r>
            <w:r w:rsidR="004F7F7A" w:rsidRPr="004F7F7A">
              <w:rPr>
                <w:color w:val="FF0000"/>
                <w:sz w:val="24"/>
                <w:szCs w:val="24"/>
              </w:rPr>
              <w:t>protest this government imposed budget</w:t>
            </w:r>
            <w:r w:rsidRPr="004F7F7A">
              <w:rPr>
                <w:color w:val="FF0000"/>
                <w:sz w:val="24"/>
                <w:szCs w:val="24"/>
              </w:rPr>
              <w:t xml:space="preserve"> cut and join with other councils to demand adequate and fair funding for public health service</w:t>
            </w:r>
            <w:r w:rsidR="004F7F7A" w:rsidRPr="004F7F7A">
              <w:rPr>
                <w:color w:val="FF0000"/>
                <w:sz w:val="24"/>
                <w:szCs w:val="24"/>
              </w:rPr>
              <w:t>, if necessarily taking the government to court.</w:t>
            </w:r>
            <w:r w:rsidR="004F7F7A">
              <w:rPr>
                <w:b/>
                <w:color w:val="FF0000"/>
                <w:sz w:val="24"/>
                <w:szCs w:val="24"/>
              </w:rPr>
              <w:t xml:space="preserve"> </w:t>
            </w:r>
          </w:p>
        </w:tc>
      </w:tr>
    </w:tbl>
    <w:p w14:paraId="2D8AA9C0" w14:textId="77777777" w:rsidR="000D3996" w:rsidRDefault="000D3996" w:rsidP="00816F23">
      <w:pPr>
        <w:rPr>
          <w:b/>
          <w:color w:val="4F81BD" w:themeColor="accent1"/>
          <w:sz w:val="24"/>
          <w:szCs w:val="24"/>
        </w:rPr>
      </w:pPr>
    </w:p>
    <w:p w14:paraId="61340130" w14:textId="229AF3E0" w:rsidR="00816F23" w:rsidRPr="00B6495A" w:rsidRDefault="00816F23" w:rsidP="00816F23">
      <w:pPr>
        <w:rPr>
          <w:rFonts w:cs="Arial"/>
          <w:b/>
          <w:color w:val="000000"/>
          <w:sz w:val="24"/>
          <w:szCs w:val="24"/>
          <w:lang w:val="en"/>
        </w:rPr>
      </w:pPr>
      <w:r>
        <w:rPr>
          <w:b/>
          <w:sz w:val="24"/>
          <w:szCs w:val="24"/>
        </w:rPr>
        <w:lastRenderedPageBreak/>
        <w:t xml:space="preserve">SECTION 2: </w:t>
      </w:r>
      <w:r w:rsidRPr="00B6495A">
        <w:rPr>
          <w:rFonts w:cs="Arial"/>
          <w:b/>
          <w:color w:val="000000"/>
          <w:sz w:val="24"/>
          <w:szCs w:val="24"/>
          <w:lang w:val="en"/>
        </w:rPr>
        <w:t>THE COMMUNITY NUTRITION &amp; PHYSICAL ACTIVITY SERVICE PROPOSED BUDGET REDUCTION</w:t>
      </w:r>
    </w:p>
    <w:p w14:paraId="0777F427" w14:textId="375114B0" w:rsidR="00816F23" w:rsidRPr="00816F23" w:rsidRDefault="00816F23" w:rsidP="00816F23">
      <w:pPr>
        <w:spacing w:after="0" w:line="240" w:lineRule="auto"/>
        <w:rPr>
          <w:rFonts w:eastAsia="Times New Roman" w:cs="Times New Roman"/>
          <w:sz w:val="24"/>
          <w:szCs w:val="24"/>
          <w:lang w:val="en-US"/>
        </w:rPr>
      </w:pPr>
      <w:r w:rsidRPr="00816F23">
        <w:rPr>
          <w:rFonts w:eastAsia="Times New Roman" w:cs="Times New Roman"/>
          <w:sz w:val="24"/>
          <w:szCs w:val="24"/>
          <w:lang w:val="en-US"/>
        </w:rPr>
        <w:t xml:space="preserve">The Council proposes to cut £10,000 (5.8%) reduction in funding for the Community Nutrition and Physical Activity service delivered by GCDA (Greenwich Co-operative Development Agency). 6.3.1 </w:t>
      </w:r>
      <w:r w:rsidRPr="00816F23">
        <w:rPr>
          <w:rFonts w:eastAsia="Times New Roman" w:cs="Times New Roman"/>
          <w:sz w:val="24"/>
          <w:szCs w:val="24"/>
          <w:lang w:val="en-US"/>
        </w:rPr>
        <w:br/>
      </w:r>
      <w:r w:rsidRPr="00816F23">
        <w:rPr>
          <w:rFonts w:eastAsia="Times New Roman" w:cs="Times New Roman"/>
          <w:sz w:val="24"/>
          <w:szCs w:val="24"/>
          <w:lang w:val="en-US"/>
        </w:rPr>
        <w:br/>
      </w:r>
      <w:r>
        <w:rPr>
          <w:rFonts w:eastAsia="Times New Roman" w:cs="Times New Roman"/>
          <w:sz w:val="24"/>
          <w:szCs w:val="24"/>
          <w:lang w:val="en-US"/>
        </w:rPr>
        <w:t>‘</w:t>
      </w:r>
      <w:r w:rsidRPr="00816F23">
        <w:rPr>
          <w:rFonts w:eastAsia="Times New Roman" w:cs="Times New Roman"/>
          <w:sz w:val="24"/>
          <w:szCs w:val="24"/>
          <w:lang w:val="en-US"/>
        </w:rPr>
        <w:t xml:space="preserve">This borough-wide service supports communities to become healthier and more resilient through delivery of initiatives such as cookery courses, physical activity sessions and the healthy walks </w:t>
      </w:r>
      <w:proofErr w:type="spellStart"/>
      <w:r w:rsidRPr="00816F23">
        <w:rPr>
          <w:rFonts w:eastAsia="Times New Roman" w:cs="Times New Roman"/>
          <w:sz w:val="24"/>
          <w:szCs w:val="24"/>
          <w:lang w:val="en-US"/>
        </w:rPr>
        <w:t>programme</w:t>
      </w:r>
      <w:proofErr w:type="spellEnd"/>
      <w:r w:rsidRPr="00816F23">
        <w:rPr>
          <w:rFonts w:eastAsia="Times New Roman" w:cs="Times New Roman"/>
          <w:sz w:val="24"/>
          <w:szCs w:val="24"/>
          <w:lang w:val="en-US"/>
        </w:rPr>
        <w:t xml:space="preserve">, to working with food businesses to make their food healthier. The community development approach supports individuals, groups and </w:t>
      </w:r>
      <w:proofErr w:type="spellStart"/>
      <w:r w:rsidRPr="00816F23">
        <w:rPr>
          <w:rFonts w:eastAsia="Times New Roman" w:cs="Times New Roman"/>
          <w:sz w:val="24"/>
          <w:szCs w:val="24"/>
          <w:lang w:val="en-US"/>
        </w:rPr>
        <w:t>organisations</w:t>
      </w:r>
      <w:proofErr w:type="spellEnd"/>
      <w:r w:rsidRPr="00816F23">
        <w:rPr>
          <w:rFonts w:eastAsia="Times New Roman" w:cs="Times New Roman"/>
          <w:sz w:val="24"/>
          <w:szCs w:val="24"/>
          <w:lang w:val="en-US"/>
        </w:rPr>
        <w:t xml:space="preserve"> to promote healthy lifestyles and the service offers support, training and mentoring for community groups and </w:t>
      </w:r>
      <w:proofErr w:type="spellStart"/>
      <w:r w:rsidRPr="00816F23">
        <w:rPr>
          <w:rFonts w:eastAsia="Times New Roman" w:cs="Times New Roman"/>
          <w:sz w:val="24"/>
          <w:szCs w:val="24"/>
          <w:lang w:val="en-US"/>
        </w:rPr>
        <w:t>organisations</w:t>
      </w:r>
      <w:proofErr w:type="spellEnd"/>
      <w:r w:rsidRPr="00816F23">
        <w:rPr>
          <w:rFonts w:eastAsia="Times New Roman" w:cs="Times New Roman"/>
          <w:sz w:val="24"/>
          <w:szCs w:val="24"/>
          <w:lang w:val="en-US"/>
        </w:rPr>
        <w:t xml:space="preserve"> to deliver local healthy eating and physical activity initiatives</w:t>
      </w:r>
      <w:r>
        <w:rPr>
          <w:rFonts w:eastAsia="Times New Roman" w:cs="Times New Roman"/>
          <w:sz w:val="24"/>
          <w:szCs w:val="24"/>
          <w:lang w:val="en-US"/>
        </w:rPr>
        <w:t>.’ Council document 6.3</w:t>
      </w:r>
    </w:p>
    <w:p w14:paraId="56EB3EA1" w14:textId="77777777" w:rsidR="00816F23" w:rsidRDefault="00816F23" w:rsidP="00B6495A">
      <w:pPr>
        <w:rPr>
          <w:rFonts w:cs="Arial"/>
          <w:b/>
          <w:color w:val="000000"/>
          <w:sz w:val="24"/>
          <w:szCs w:val="24"/>
          <w:lang w:val="en"/>
        </w:rPr>
      </w:pPr>
    </w:p>
    <w:p w14:paraId="44402440" w14:textId="54C06C30" w:rsidR="000B7227" w:rsidRDefault="000B7227" w:rsidP="000B7227">
      <w:pPr>
        <w:rPr>
          <w:rFonts w:cs="Arial"/>
          <w:b/>
          <w:color w:val="4F81BD" w:themeColor="accent1"/>
          <w:lang w:val="en"/>
        </w:rPr>
      </w:pPr>
      <w:r w:rsidRPr="00816F23">
        <w:rPr>
          <w:rFonts w:cs="Arial"/>
          <w:b/>
          <w:color w:val="4F81BD" w:themeColor="accent1"/>
          <w:sz w:val="24"/>
          <w:szCs w:val="24"/>
          <w:lang w:val="en"/>
        </w:rPr>
        <w:t>Question 1 Council says:</w:t>
      </w:r>
      <w:r w:rsidRPr="00816F23">
        <w:rPr>
          <w:rFonts w:cs="Arial"/>
          <w:b/>
          <w:color w:val="4F81BD" w:themeColor="accent1"/>
          <w:sz w:val="24"/>
          <w:szCs w:val="24"/>
          <w:lang w:val="en"/>
        </w:rPr>
        <w:br/>
        <w:t>Do you currently use or have you ever used the Community Nutrition &amp; Physical Activity service?</w:t>
      </w:r>
      <w:r w:rsidR="004F7F7A">
        <w:rPr>
          <w:rFonts w:cs="Arial"/>
          <w:b/>
          <w:color w:val="4F81BD" w:themeColor="accent1"/>
          <w:sz w:val="24"/>
          <w:szCs w:val="24"/>
          <w:lang w:val="en"/>
        </w:rPr>
        <w:t>.</w:t>
      </w:r>
    </w:p>
    <w:p w14:paraId="6BBB81A4" w14:textId="750358F5" w:rsidR="000B7227" w:rsidRPr="004F7F7A" w:rsidRDefault="000B7227" w:rsidP="000B7227">
      <w:pPr>
        <w:rPr>
          <w:rFonts w:cs="Arial"/>
          <w:b/>
          <w:color w:val="FF0000"/>
          <w:lang w:val="en"/>
        </w:rPr>
      </w:pPr>
      <w:r w:rsidRPr="004F7F7A">
        <w:rPr>
          <w:rFonts w:cs="Arial"/>
          <w:b/>
          <w:color w:val="FF0000"/>
          <w:lang w:val="en"/>
        </w:rPr>
        <w:t>Please fill out as appropriate to you</w:t>
      </w:r>
      <w:r w:rsidR="004F7F7A" w:rsidRPr="004F7F7A">
        <w:rPr>
          <w:rFonts w:cs="Arial"/>
          <w:b/>
          <w:color w:val="FF0000"/>
          <w:lang w:val="en"/>
        </w:rPr>
        <w:t>r</w:t>
      </w:r>
      <w:r w:rsidRPr="004F7F7A">
        <w:rPr>
          <w:rFonts w:cs="Arial"/>
          <w:b/>
          <w:color w:val="FF0000"/>
          <w:lang w:val="en"/>
        </w:rPr>
        <w:t>self</w:t>
      </w:r>
      <w:r w:rsidR="004F7F7A">
        <w:rPr>
          <w:rFonts w:cs="Arial"/>
          <w:b/>
          <w:color w:val="FF0000"/>
          <w:lang w:val="en"/>
        </w:rPr>
        <w:t>.</w:t>
      </w:r>
    </w:p>
    <w:p w14:paraId="774FB7FC" w14:textId="77777777" w:rsidR="000B7227" w:rsidRPr="00816F23" w:rsidRDefault="000B7227" w:rsidP="000B7227">
      <w:pPr>
        <w:rPr>
          <w:rFonts w:cs="Arial"/>
          <w:b/>
          <w:color w:val="4F81BD" w:themeColor="accent1"/>
          <w:sz w:val="24"/>
          <w:szCs w:val="24"/>
          <w:lang w:val="en"/>
        </w:rPr>
      </w:pPr>
      <w:r w:rsidRPr="00816F23">
        <w:rPr>
          <w:rFonts w:cs="Arial"/>
          <w:b/>
          <w:color w:val="4F81BD" w:themeColor="accent1"/>
          <w:sz w:val="24"/>
          <w:szCs w:val="24"/>
          <w:lang w:val="en"/>
        </w:rPr>
        <w:t>Question 2 Council says:</w:t>
      </w:r>
      <w:r w:rsidRPr="00816F23">
        <w:rPr>
          <w:rFonts w:cs="Arial"/>
          <w:b/>
          <w:color w:val="4F81BD" w:themeColor="accent1"/>
          <w:sz w:val="24"/>
          <w:szCs w:val="24"/>
          <w:lang w:val="en"/>
        </w:rPr>
        <w:br/>
        <w:t>How important do you think each of the following objectives are for the Community Nutrition &amp; Physical Activity service?</w:t>
      </w:r>
    </w:p>
    <w:p w14:paraId="48523815" w14:textId="77777777" w:rsidR="000B7227" w:rsidRPr="00816F23" w:rsidRDefault="000B7227" w:rsidP="000B7227">
      <w:pPr>
        <w:pStyle w:val="ListParagraph"/>
        <w:numPr>
          <w:ilvl w:val="0"/>
          <w:numId w:val="5"/>
        </w:numPr>
        <w:rPr>
          <w:color w:val="4F81BD" w:themeColor="accent1"/>
          <w:sz w:val="24"/>
          <w:szCs w:val="24"/>
        </w:rPr>
      </w:pPr>
      <w:r w:rsidRPr="00816F23">
        <w:rPr>
          <w:color w:val="4F81BD" w:themeColor="accent1"/>
          <w:sz w:val="24"/>
          <w:szCs w:val="24"/>
        </w:rPr>
        <w:t>Developing a model that enables healthy eating and physical activity interventions to be more widely available in the community</w:t>
      </w:r>
    </w:p>
    <w:p w14:paraId="153E4916" w14:textId="77777777" w:rsidR="000B7227" w:rsidRPr="00816F23" w:rsidRDefault="000B7227" w:rsidP="000B7227">
      <w:pPr>
        <w:pStyle w:val="ListParagraph"/>
        <w:numPr>
          <w:ilvl w:val="0"/>
          <w:numId w:val="5"/>
        </w:numPr>
        <w:rPr>
          <w:color w:val="4F81BD" w:themeColor="accent1"/>
          <w:sz w:val="24"/>
          <w:szCs w:val="24"/>
        </w:rPr>
      </w:pPr>
      <w:r w:rsidRPr="00816F23">
        <w:rPr>
          <w:color w:val="4F81BD" w:themeColor="accent1"/>
          <w:sz w:val="24"/>
          <w:szCs w:val="24"/>
        </w:rPr>
        <w:t>Improving the skills and resilience of local residents by delivering sessions aimed at the individual</w:t>
      </w:r>
    </w:p>
    <w:p w14:paraId="11868119" w14:textId="77777777" w:rsidR="000B7227" w:rsidRPr="00816F23" w:rsidRDefault="000B7227" w:rsidP="000B7227">
      <w:pPr>
        <w:pStyle w:val="ListParagraph"/>
        <w:numPr>
          <w:ilvl w:val="0"/>
          <w:numId w:val="5"/>
        </w:numPr>
        <w:rPr>
          <w:color w:val="4F81BD" w:themeColor="accent1"/>
          <w:sz w:val="24"/>
          <w:szCs w:val="24"/>
        </w:rPr>
      </w:pPr>
      <w:r w:rsidRPr="00816F23">
        <w:rPr>
          <w:color w:val="4F81BD" w:themeColor="accent1"/>
          <w:sz w:val="24"/>
          <w:szCs w:val="24"/>
        </w:rPr>
        <w:t>Supporting a local environment that makes it easier to choose healthy diets and active lifestyles</w:t>
      </w:r>
    </w:p>
    <w:p w14:paraId="70136715" w14:textId="77777777" w:rsidR="000B7227" w:rsidRPr="00816F23" w:rsidRDefault="000B7227" w:rsidP="000B7227">
      <w:pPr>
        <w:pStyle w:val="ListParagraph"/>
        <w:numPr>
          <w:ilvl w:val="0"/>
          <w:numId w:val="5"/>
        </w:numPr>
        <w:rPr>
          <w:color w:val="4F81BD" w:themeColor="accent1"/>
          <w:sz w:val="24"/>
          <w:szCs w:val="24"/>
        </w:rPr>
      </w:pPr>
      <w:r w:rsidRPr="00816F23">
        <w:rPr>
          <w:color w:val="4F81BD" w:themeColor="accent1"/>
          <w:sz w:val="24"/>
          <w:szCs w:val="24"/>
        </w:rPr>
        <w:t>Working in partnership so that community development is coordinated at a local neighbourhood level</w:t>
      </w:r>
    </w:p>
    <w:p w14:paraId="33668A04" w14:textId="77777777" w:rsidR="000B7227" w:rsidRPr="00816F23" w:rsidRDefault="000B7227" w:rsidP="000B7227">
      <w:pPr>
        <w:pStyle w:val="ListParagraph"/>
        <w:numPr>
          <w:ilvl w:val="0"/>
          <w:numId w:val="5"/>
        </w:numPr>
        <w:rPr>
          <w:color w:val="4F81BD" w:themeColor="accent1"/>
          <w:sz w:val="24"/>
          <w:szCs w:val="24"/>
        </w:rPr>
      </w:pPr>
      <w:r w:rsidRPr="00816F23">
        <w:rPr>
          <w:color w:val="4F81BD" w:themeColor="accent1"/>
          <w:sz w:val="24"/>
          <w:szCs w:val="24"/>
        </w:rPr>
        <w:t>Supporting the recruitment and training of local volunteers</w:t>
      </w:r>
    </w:p>
    <w:tbl>
      <w:tblPr>
        <w:tblW w:w="3005" w:type="pct"/>
        <w:tblCellMar>
          <w:top w:w="15" w:type="dxa"/>
          <w:left w:w="15" w:type="dxa"/>
          <w:bottom w:w="15" w:type="dxa"/>
          <w:right w:w="15" w:type="dxa"/>
        </w:tblCellMar>
        <w:tblLook w:val="04A0" w:firstRow="1" w:lastRow="0" w:firstColumn="1" w:lastColumn="0" w:noHBand="0" w:noVBand="1"/>
      </w:tblPr>
      <w:tblGrid>
        <w:gridCol w:w="5425"/>
      </w:tblGrid>
      <w:tr w:rsidR="000B7227" w:rsidRPr="00816F23" w14:paraId="6F2CE10F" w14:textId="77777777" w:rsidTr="00487E72">
        <w:trPr>
          <w:trHeight w:val="73"/>
        </w:trPr>
        <w:tc>
          <w:tcPr>
            <w:tcW w:w="0" w:type="auto"/>
            <w:tcMar>
              <w:top w:w="0" w:type="dxa"/>
              <w:left w:w="0" w:type="dxa"/>
              <w:bottom w:w="0" w:type="dxa"/>
              <w:right w:w="0" w:type="dxa"/>
            </w:tcMar>
            <w:vAlign w:val="center"/>
            <w:hideMark/>
          </w:tcPr>
          <w:p w14:paraId="7FC978D1" w14:textId="77777777" w:rsidR="000B7227" w:rsidRPr="00816F23" w:rsidRDefault="000B7227" w:rsidP="00487E72">
            <w:pPr>
              <w:pStyle w:val="ListParagraph"/>
              <w:numPr>
                <w:ilvl w:val="0"/>
                <w:numId w:val="5"/>
              </w:numPr>
              <w:spacing w:after="0" w:line="240" w:lineRule="auto"/>
              <w:rPr>
                <w:rFonts w:eastAsia="Times New Roman" w:cs="Times New Roman"/>
                <w:color w:val="4F81BD" w:themeColor="accent1"/>
                <w:sz w:val="24"/>
                <w:szCs w:val="24"/>
                <w:lang w:eastAsia="en-GB"/>
              </w:rPr>
            </w:pPr>
            <w:r w:rsidRPr="00816F23">
              <w:rPr>
                <w:rFonts w:eastAsia="Times New Roman" w:cs="Times New Roman"/>
                <w:color w:val="4F81BD" w:themeColor="accent1"/>
                <w:sz w:val="24"/>
                <w:szCs w:val="24"/>
                <w:lang w:eastAsia="en-GB"/>
              </w:rPr>
              <w:t xml:space="preserve">Supporting communities to develop and deliver local healthy eating and physical activity initiatives </w:t>
            </w:r>
          </w:p>
        </w:tc>
      </w:tr>
    </w:tbl>
    <w:p w14:paraId="2EEE3302" w14:textId="77777777" w:rsidR="000B7227" w:rsidRPr="00816F23" w:rsidRDefault="000B7227" w:rsidP="00B6495A">
      <w:pPr>
        <w:rPr>
          <w:rFonts w:cs="Arial"/>
          <w:b/>
          <w:color w:val="000000"/>
          <w:sz w:val="24"/>
          <w:szCs w:val="24"/>
          <w:lang w:val="en"/>
        </w:rPr>
      </w:pPr>
    </w:p>
    <w:tbl>
      <w:tblPr>
        <w:tblStyle w:val="TableGrid"/>
        <w:tblW w:w="0" w:type="auto"/>
        <w:tblLook w:val="04A0" w:firstRow="1" w:lastRow="0" w:firstColumn="1" w:lastColumn="0" w:noHBand="0" w:noVBand="1"/>
      </w:tblPr>
      <w:tblGrid>
        <w:gridCol w:w="9016"/>
      </w:tblGrid>
      <w:tr w:rsidR="000B7227" w14:paraId="7571D34E" w14:textId="77777777" w:rsidTr="000B7227">
        <w:tc>
          <w:tcPr>
            <w:tcW w:w="9016" w:type="dxa"/>
          </w:tcPr>
          <w:p w14:paraId="5368CAA0" w14:textId="77777777" w:rsidR="000B7227" w:rsidRPr="004F7F7A" w:rsidRDefault="000B7227" w:rsidP="000B7227">
            <w:pPr>
              <w:spacing w:after="200" w:line="276" w:lineRule="auto"/>
              <w:rPr>
                <w:i/>
                <w:color w:val="FF0000"/>
                <w:sz w:val="24"/>
                <w:szCs w:val="24"/>
              </w:rPr>
            </w:pPr>
            <w:r>
              <w:rPr>
                <w:b/>
                <w:color w:val="FF0000"/>
                <w:sz w:val="24"/>
                <w:szCs w:val="24"/>
              </w:rPr>
              <w:t>Save Lewisham Hospital Campaign says:</w:t>
            </w:r>
            <w:r>
              <w:rPr>
                <w:b/>
                <w:color w:val="FF0000"/>
                <w:sz w:val="24"/>
                <w:szCs w:val="24"/>
              </w:rPr>
              <w:br/>
            </w:r>
            <w:r w:rsidRPr="004F7F7A">
              <w:rPr>
                <w:i/>
                <w:color w:val="FF0000"/>
                <w:sz w:val="24"/>
                <w:szCs w:val="24"/>
              </w:rPr>
              <w:t xml:space="preserve">All of these objectives are very important in helping to prevent ill health and maintain good health particularly among the most vulnerable sections of Lewisham’s population. Physical and mental health are inextricably linked. It is often the case that those with the worst mental health experience poor physical health and those with poor physical health </w:t>
            </w:r>
            <w:r w:rsidRPr="004F7F7A">
              <w:rPr>
                <w:i/>
                <w:color w:val="FF0000"/>
                <w:sz w:val="24"/>
                <w:szCs w:val="24"/>
              </w:rPr>
              <w:lastRenderedPageBreak/>
              <w:t xml:space="preserve">experience higher rates of poor mental health such as anxiety, depression and social isolation (Public Health and Mental </w:t>
            </w:r>
            <w:proofErr w:type="gramStart"/>
            <w:r w:rsidRPr="004F7F7A">
              <w:rPr>
                <w:i/>
                <w:color w:val="FF0000"/>
                <w:sz w:val="24"/>
                <w:szCs w:val="24"/>
              </w:rPr>
              <w:t>Wellbeing,  2016</w:t>
            </w:r>
            <w:proofErr w:type="gramEnd"/>
            <w:r w:rsidRPr="004F7F7A">
              <w:rPr>
                <w:i/>
                <w:color w:val="FF0000"/>
                <w:sz w:val="24"/>
                <w:szCs w:val="24"/>
              </w:rPr>
              <w:t xml:space="preserve"> Lewisham Council)</w:t>
            </w:r>
          </w:p>
          <w:p w14:paraId="1C78A1F2" w14:textId="5AE98CF7" w:rsidR="004F7F7A" w:rsidRPr="004F7F7A" w:rsidRDefault="004F7F7A" w:rsidP="000B7227">
            <w:pPr>
              <w:spacing w:after="200" w:line="276" w:lineRule="auto"/>
              <w:rPr>
                <w:color w:val="FF0000"/>
              </w:rPr>
            </w:pPr>
            <w:r w:rsidRPr="004F7F7A">
              <w:rPr>
                <w:i/>
                <w:color w:val="FF0000"/>
                <w:sz w:val="24"/>
                <w:szCs w:val="24"/>
              </w:rPr>
              <w:t xml:space="preserve">These cuts lead to more expensive health consequences later. </w:t>
            </w:r>
          </w:p>
          <w:p w14:paraId="466395AC" w14:textId="77777777" w:rsidR="000B7227" w:rsidRDefault="000B7227" w:rsidP="00B6495A">
            <w:pPr>
              <w:rPr>
                <w:rFonts w:cs="Arial"/>
                <w:b/>
                <w:color w:val="000000"/>
                <w:sz w:val="24"/>
                <w:szCs w:val="24"/>
                <w:lang w:val="en"/>
              </w:rPr>
            </w:pPr>
          </w:p>
        </w:tc>
      </w:tr>
    </w:tbl>
    <w:p w14:paraId="4CD0D502" w14:textId="56723B09" w:rsidR="00B6495A" w:rsidRPr="00B6495A" w:rsidRDefault="00B6495A" w:rsidP="00B6495A">
      <w:pPr>
        <w:rPr>
          <w:sz w:val="24"/>
          <w:szCs w:val="24"/>
        </w:rPr>
      </w:pPr>
    </w:p>
    <w:p w14:paraId="489DB02E" w14:textId="01863CCD" w:rsidR="00B6495A" w:rsidRPr="00B6495A" w:rsidRDefault="00C817DF" w:rsidP="00B6495A">
      <w:pPr>
        <w:rPr>
          <w:i/>
          <w:sz w:val="24"/>
          <w:szCs w:val="24"/>
        </w:rPr>
      </w:pPr>
      <w:r w:rsidRPr="000B7227">
        <w:rPr>
          <w:b/>
          <w:i/>
          <w:sz w:val="24"/>
          <w:szCs w:val="24"/>
        </w:rPr>
        <w:t>Additional comments</w:t>
      </w:r>
      <w:r w:rsidR="000B7227" w:rsidRPr="000B7227">
        <w:rPr>
          <w:b/>
          <w:i/>
          <w:sz w:val="24"/>
          <w:szCs w:val="24"/>
        </w:rPr>
        <w:t xml:space="preserve"> from Save Lewisham Hospital Campaign</w:t>
      </w:r>
      <w:r w:rsidRPr="000B7227">
        <w:rPr>
          <w:b/>
          <w:i/>
          <w:sz w:val="24"/>
          <w:szCs w:val="24"/>
        </w:rPr>
        <w:br/>
      </w:r>
      <w:r w:rsidR="00B6495A" w:rsidRPr="00B6495A">
        <w:rPr>
          <w:i/>
          <w:sz w:val="24"/>
          <w:szCs w:val="24"/>
        </w:rPr>
        <w:t>Life expectancy is 6.1 years lower for men and 5.1 years lower for women in the most deprived areas of Lewisham than in the least deprived (Lewisham Health Profile 2017 Public Health England)</w:t>
      </w:r>
      <w:r w:rsidR="00763AFE">
        <w:rPr>
          <w:i/>
          <w:sz w:val="24"/>
          <w:szCs w:val="24"/>
        </w:rPr>
        <w:t>.</w:t>
      </w:r>
      <w:r w:rsidR="00B6495A" w:rsidRPr="00B6495A">
        <w:rPr>
          <w:i/>
          <w:sz w:val="24"/>
          <w:szCs w:val="24"/>
        </w:rPr>
        <w:t xml:space="preserve"> Lifestyle and behaviour change are a priority for Lewisham so cutting this budget will have a negative impact on people</w:t>
      </w:r>
      <w:r w:rsidR="00763AFE">
        <w:rPr>
          <w:i/>
          <w:sz w:val="24"/>
          <w:szCs w:val="24"/>
        </w:rPr>
        <w:t>’</w:t>
      </w:r>
      <w:r w:rsidR="00B6495A" w:rsidRPr="00B6495A">
        <w:rPr>
          <w:i/>
          <w:sz w:val="24"/>
          <w:szCs w:val="24"/>
        </w:rPr>
        <w:t>s health. Prevention is cost effective so cutting the service will have an impact on resources needed for intervention</w:t>
      </w:r>
    </w:p>
    <w:p w14:paraId="03014868" w14:textId="77777777" w:rsidR="000B7227" w:rsidRPr="00C817DF" w:rsidRDefault="000B7227" w:rsidP="000B7227">
      <w:pPr>
        <w:rPr>
          <w:rFonts w:cs="Arial"/>
          <w:color w:val="4F81BD" w:themeColor="accent1"/>
          <w:sz w:val="24"/>
          <w:szCs w:val="24"/>
          <w:lang w:val="en"/>
        </w:rPr>
      </w:pPr>
      <w:r w:rsidRPr="00C817DF">
        <w:rPr>
          <w:rFonts w:cs="Arial"/>
          <w:b/>
          <w:color w:val="4F81BD" w:themeColor="accent1"/>
          <w:sz w:val="24"/>
          <w:szCs w:val="24"/>
          <w:lang w:val="en"/>
        </w:rPr>
        <w:t xml:space="preserve">Question </w:t>
      </w:r>
      <w:r>
        <w:rPr>
          <w:rFonts w:cs="Arial"/>
          <w:b/>
          <w:color w:val="4F81BD" w:themeColor="accent1"/>
          <w:sz w:val="24"/>
          <w:szCs w:val="24"/>
          <w:lang w:val="en"/>
        </w:rPr>
        <w:t>3</w:t>
      </w:r>
      <w:r w:rsidRPr="00C817DF">
        <w:rPr>
          <w:rFonts w:cs="Arial"/>
          <w:b/>
          <w:color w:val="4F81BD" w:themeColor="accent1"/>
          <w:sz w:val="24"/>
          <w:szCs w:val="24"/>
          <w:lang w:val="en"/>
        </w:rPr>
        <w:t xml:space="preserve"> Council says:</w:t>
      </w:r>
      <w:r w:rsidRPr="00C817DF">
        <w:rPr>
          <w:rFonts w:cs="Arial"/>
          <w:color w:val="4F81BD" w:themeColor="accent1"/>
          <w:sz w:val="24"/>
          <w:szCs w:val="24"/>
          <w:lang w:val="en"/>
        </w:rPr>
        <w:br/>
        <w:t>How far do you agree with the following statements:</w:t>
      </w:r>
    </w:p>
    <w:p w14:paraId="6343742D" w14:textId="77777777" w:rsidR="000B7227" w:rsidRPr="00C817DF" w:rsidRDefault="000B7227" w:rsidP="000B7227">
      <w:pPr>
        <w:pStyle w:val="ListParagraph"/>
        <w:numPr>
          <w:ilvl w:val="0"/>
          <w:numId w:val="6"/>
        </w:numPr>
        <w:rPr>
          <w:color w:val="4F81BD" w:themeColor="accent1"/>
          <w:sz w:val="24"/>
          <w:szCs w:val="24"/>
        </w:rPr>
      </w:pPr>
      <w:r w:rsidRPr="00C817DF">
        <w:rPr>
          <w:color w:val="4F81BD" w:themeColor="accent1"/>
          <w:sz w:val="24"/>
          <w:szCs w:val="24"/>
        </w:rPr>
        <w:t xml:space="preserve">We should make cuts by reducing services aimed at the individual </w:t>
      </w:r>
    </w:p>
    <w:p w14:paraId="2DCCDD9C" w14:textId="77777777" w:rsidR="000B7227" w:rsidRPr="0083003E" w:rsidRDefault="000B7227" w:rsidP="000B7227">
      <w:pPr>
        <w:pStyle w:val="ListParagraph"/>
        <w:numPr>
          <w:ilvl w:val="0"/>
          <w:numId w:val="6"/>
        </w:numPr>
        <w:rPr>
          <w:color w:val="4F81BD" w:themeColor="accent1"/>
        </w:rPr>
      </w:pPr>
      <w:r w:rsidRPr="00C817DF">
        <w:rPr>
          <w:color w:val="4F81BD" w:themeColor="accent1"/>
          <w:sz w:val="24"/>
          <w:szCs w:val="24"/>
        </w:rPr>
        <w:t>We should make cuts by reducing services aimed at the community</w:t>
      </w:r>
    </w:p>
    <w:p w14:paraId="647C9FB7" w14:textId="312F69F9" w:rsidR="00B6495A" w:rsidRPr="00B6495A" w:rsidRDefault="00B6495A" w:rsidP="00B6495A">
      <w:pPr>
        <w:rPr>
          <w:i/>
          <w:sz w:val="24"/>
          <w:szCs w:val="24"/>
        </w:rPr>
      </w:pPr>
    </w:p>
    <w:tbl>
      <w:tblPr>
        <w:tblStyle w:val="TableGrid"/>
        <w:tblW w:w="0" w:type="auto"/>
        <w:tblLook w:val="04A0" w:firstRow="1" w:lastRow="0" w:firstColumn="1" w:lastColumn="0" w:noHBand="0" w:noVBand="1"/>
      </w:tblPr>
      <w:tblGrid>
        <w:gridCol w:w="9016"/>
      </w:tblGrid>
      <w:tr w:rsidR="000B7227" w14:paraId="1E84E1C4" w14:textId="77777777" w:rsidTr="004F7F7A">
        <w:trPr>
          <w:trHeight w:val="3905"/>
        </w:trPr>
        <w:tc>
          <w:tcPr>
            <w:tcW w:w="9016" w:type="dxa"/>
          </w:tcPr>
          <w:p w14:paraId="18440814" w14:textId="26E26F87" w:rsidR="00984066" w:rsidRPr="004F7F7A" w:rsidRDefault="00984066" w:rsidP="00984066">
            <w:pPr>
              <w:spacing w:after="200" w:line="276" w:lineRule="auto"/>
              <w:rPr>
                <w:i/>
                <w:color w:val="FF0000"/>
                <w:sz w:val="24"/>
                <w:szCs w:val="24"/>
              </w:rPr>
            </w:pPr>
            <w:r>
              <w:rPr>
                <w:b/>
                <w:color w:val="FF0000"/>
                <w:sz w:val="24"/>
                <w:szCs w:val="24"/>
              </w:rPr>
              <w:t>Save Lewisham Hospital Campaign says:</w:t>
            </w:r>
            <w:r>
              <w:rPr>
                <w:b/>
                <w:i/>
                <w:color w:val="FF0000"/>
                <w:sz w:val="24"/>
                <w:szCs w:val="24"/>
              </w:rPr>
              <w:br/>
            </w:r>
            <w:r w:rsidRPr="004F7F7A">
              <w:rPr>
                <w:i/>
                <w:color w:val="FF0000"/>
                <w:sz w:val="24"/>
                <w:szCs w:val="24"/>
              </w:rPr>
              <w:t>We do not agree with either statement as both are important interventions. Individuals do not live in isolation and their health has an impact on their family, the health economy and themselves. What an individual learns from a health intervention can be passed on to others and have a greater impact. Community services enable more people to access help so should not be cut.</w:t>
            </w:r>
          </w:p>
          <w:p w14:paraId="08E5D02C" w14:textId="77777777" w:rsidR="00984066" w:rsidRDefault="00984066" w:rsidP="00984066">
            <w:pPr>
              <w:spacing w:after="200" w:line="276" w:lineRule="auto"/>
              <w:rPr>
                <w:rFonts w:cs="Arial"/>
                <w:i/>
                <w:color w:val="FF0000"/>
                <w:sz w:val="24"/>
                <w:szCs w:val="24"/>
                <w:lang w:val="en"/>
              </w:rPr>
            </w:pPr>
            <w:r w:rsidRPr="004F7F7A">
              <w:rPr>
                <w:rFonts w:cs="Arial"/>
                <w:i/>
                <w:color w:val="FF0000"/>
                <w:sz w:val="24"/>
                <w:szCs w:val="24"/>
                <w:lang w:val="en"/>
              </w:rPr>
              <w:t>This service operates on a very small budget and we do not think that any money can be saved without having a negative impact on the people who need its support</w:t>
            </w:r>
            <w:r w:rsidR="004F7F7A">
              <w:rPr>
                <w:rFonts w:cs="Arial"/>
                <w:i/>
                <w:color w:val="FF0000"/>
                <w:sz w:val="24"/>
                <w:szCs w:val="24"/>
                <w:lang w:val="en"/>
              </w:rPr>
              <w:t>.</w:t>
            </w:r>
          </w:p>
          <w:p w14:paraId="4CD1C795" w14:textId="210001DF" w:rsidR="004F7F7A" w:rsidRPr="004F7F7A" w:rsidRDefault="004F7F7A" w:rsidP="00984066">
            <w:pPr>
              <w:spacing w:after="200" w:line="276" w:lineRule="auto"/>
              <w:rPr>
                <w:b/>
                <w:color w:val="FF0000"/>
              </w:rPr>
            </w:pPr>
            <w:r w:rsidRPr="004F7F7A">
              <w:rPr>
                <w:rFonts w:cs="Arial"/>
                <w:b/>
                <w:i/>
                <w:color w:val="FF0000"/>
                <w:sz w:val="24"/>
                <w:szCs w:val="24"/>
                <w:lang w:val="en"/>
              </w:rPr>
              <w:t>This question is very unfair without a clear balance of impact from either approach.</w:t>
            </w:r>
          </w:p>
          <w:p w14:paraId="7EB88C28" w14:textId="77777777" w:rsidR="00984066" w:rsidRPr="00E630EF" w:rsidRDefault="00984066" w:rsidP="00984066">
            <w:pPr>
              <w:spacing w:after="200" w:line="276" w:lineRule="auto"/>
              <w:rPr>
                <w:b/>
                <w:color w:val="FF0000"/>
              </w:rPr>
            </w:pPr>
          </w:p>
          <w:p w14:paraId="059E21D7" w14:textId="77777777" w:rsidR="000B7227" w:rsidRDefault="000B7227" w:rsidP="00B6495A">
            <w:pPr>
              <w:rPr>
                <w:b/>
                <w:i/>
                <w:color w:val="FF0000"/>
                <w:sz w:val="24"/>
                <w:szCs w:val="24"/>
              </w:rPr>
            </w:pPr>
          </w:p>
        </w:tc>
      </w:tr>
    </w:tbl>
    <w:p w14:paraId="19FB596D" w14:textId="736FE25A" w:rsidR="00C817DF" w:rsidRDefault="00C817DF" w:rsidP="00B6495A">
      <w:pPr>
        <w:rPr>
          <w:b/>
          <w:i/>
          <w:color w:val="FF0000"/>
          <w:sz w:val="24"/>
          <w:szCs w:val="24"/>
        </w:rPr>
      </w:pPr>
    </w:p>
    <w:p w14:paraId="7D540DD4" w14:textId="538FF4B2" w:rsidR="00C817DF" w:rsidRDefault="00C817DF" w:rsidP="00B6495A">
      <w:pPr>
        <w:rPr>
          <w:rFonts w:cs="Arial"/>
          <w:b/>
          <w:color w:val="000000"/>
          <w:sz w:val="24"/>
          <w:szCs w:val="24"/>
          <w:lang w:val="en"/>
        </w:rPr>
      </w:pPr>
    </w:p>
    <w:p w14:paraId="0F9E98FA" w14:textId="77777777" w:rsidR="00A162EB" w:rsidRPr="00F25C08" w:rsidRDefault="00C817DF" w:rsidP="00BE75C7">
      <w:pPr>
        <w:rPr>
          <w:rFonts w:eastAsia="Times New Roman" w:cs="Times New Roman"/>
          <w:sz w:val="24"/>
          <w:szCs w:val="24"/>
          <w:lang w:val="en-US"/>
        </w:rPr>
      </w:pPr>
      <w:r w:rsidRPr="00F25C08">
        <w:rPr>
          <w:b/>
          <w:sz w:val="24"/>
          <w:szCs w:val="24"/>
        </w:rPr>
        <w:t xml:space="preserve">SECTION 3: </w:t>
      </w:r>
      <w:r w:rsidRPr="00F25C08">
        <w:rPr>
          <w:rFonts w:cs="Arial"/>
          <w:b/>
          <w:color w:val="000000"/>
          <w:sz w:val="24"/>
          <w:szCs w:val="24"/>
          <w:lang w:val="en"/>
        </w:rPr>
        <w:t xml:space="preserve">BUDGET </w:t>
      </w:r>
      <w:r w:rsidRPr="00F25C08">
        <w:rPr>
          <w:b/>
          <w:sz w:val="24"/>
          <w:szCs w:val="24"/>
        </w:rPr>
        <w:t>CUT TO SUBSTANCE AND ALCOHOL MISUSE COMMUNITY SERVICES</w:t>
      </w:r>
      <w:r w:rsidR="00BE75C7" w:rsidRPr="00F25C08">
        <w:rPr>
          <w:b/>
          <w:sz w:val="24"/>
          <w:szCs w:val="24"/>
        </w:rPr>
        <w:br/>
      </w:r>
      <w:r w:rsidR="00BE75C7" w:rsidRPr="00F25C08">
        <w:rPr>
          <w:rFonts w:eastAsia="Times New Roman" w:cs="Times New Roman"/>
          <w:sz w:val="24"/>
          <w:szCs w:val="24"/>
          <w:lang w:val="en-US"/>
        </w:rPr>
        <w:t xml:space="preserve">The Council plans to cut £127,000 (3%) in funding for substance misuse. </w:t>
      </w:r>
    </w:p>
    <w:p w14:paraId="4626B6D2" w14:textId="4EE4F0E7" w:rsidR="00763AFE" w:rsidRPr="00F25C08" w:rsidRDefault="00A162EB" w:rsidP="00763AFE">
      <w:pPr>
        <w:rPr>
          <w:rFonts w:eastAsia="Times New Roman" w:cs="Times New Roman"/>
          <w:sz w:val="24"/>
          <w:szCs w:val="24"/>
          <w:lang w:val="en-US"/>
        </w:rPr>
      </w:pPr>
      <w:r w:rsidRPr="00F25C08">
        <w:rPr>
          <w:rFonts w:eastAsia="Times New Roman" w:cs="Times New Roman"/>
          <w:sz w:val="24"/>
          <w:szCs w:val="24"/>
          <w:lang w:val="en-US"/>
        </w:rPr>
        <w:t>‘</w:t>
      </w:r>
      <w:r w:rsidR="00BE75C7" w:rsidRPr="00F25C08">
        <w:rPr>
          <w:rFonts w:eastAsia="Times New Roman" w:cs="Times New Roman"/>
          <w:sz w:val="24"/>
          <w:szCs w:val="24"/>
          <w:lang w:val="en-US"/>
        </w:rPr>
        <w:t xml:space="preserve">The main services are delivered by Change, Grow, Live (GCL) and Blenheim CDP. Both provide a range of interventions targeted at patients and family members suffering from </w:t>
      </w:r>
      <w:r w:rsidR="00BE75C7" w:rsidRPr="00F25C08">
        <w:rPr>
          <w:rFonts w:eastAsia="Times New Roman" w:cs="Times New Roman"/>
          <w:sz w:val="24"/>
          <w:szCs w:val="24"/>
          <w:lang w:val="en-US"/>
        </w:rPr>
        <w:lastRenderedPageBreak/>
        <w:t xml:space="preserve">substance misuse. 6.4.1 CGL run the main complex needs service in the borough which assesses and triages all those presenting with a substance misuse or alcohol need. Service users receive </w:t>
      </w:r>
      <w:proofErr w:type="gramStart"/>
      <w:r w:rsidR="00BE75C7" w:rsidRPr="00F25C08">
        <w:rPr>
          <w:rFonts w:eastAsia="Times New Roman" w:cs="Times New Roman"/>
          <w:sz w:val="24"/>
          <w:szCs w:val="24"/>
          <w:lang w:val="en-US"/>
        </w:rPr>
        <w:t>a systematic assessments</w:t>
      </w:r>
      <w:proofErr w:type="gramEnd"/>
      <w:r w:rsidR="00BE75C7" w:rsidRPr="00F25C08">
        <w:rPr>
          <w:rFonts w:eastAsia="Times New Roman" w:cs="Times New Roman"/>
          <w:sz w:val="24"/>
          <w:szCs w:val="24"/>
          <w:lang w:val="en-US"/>
        </w:rPr>
        <w:t xml:space="preserve"> for an appropriate pharmacological therapy for opiate dependence and commencement of dose titration within 24 hours of presentation. In addition to this there are a range of specialist elements within the service designed to meet</w:t>
      </w:r>
      <w:r w:rsidRPr="00F25C08">
        <w:rPr>
          <w:rFonts w:eastAsia="Times New Roman" w:cs="Times New Roman"/>
          <w:sz w:val="24"/>
          <w:szCs w:val="24"/>
          <w:lang w:val="en-US"/>
        </w:rPr>
        <w:t xml:space="preserve"> specific needs.</w:t>
      </w:r>
      <w:proofErr w:type="gramStart"/>
      <w:r w:rsidRPr="00F25C08">
        <w:rPr>
          <w:rFonts w:eastAsia="Times New Roman" w:cs="Times New Roman"/>
          <w:sz w:val="24"/>
          <w:szCs w:val="24"/>
          <w:lang w:val="en-US"/>
        </w:rPr>
        <w:t>’</w:t>
      </w:r>
      <w:r w:rsidR="00316B88" w:rsidRPr="00F25C08">
        <w:rPr>
          <w:rFonts w:eastAsia="Times New Roman" w:cs="Times New Roman"/>
          <w:sz w:val="24"/>
          <w:szCs w:val="24"/>
          <w:lang w:val="en-US"/>
        </w:rPr>
        <w:t>(</w:t>
      </w:r>
      <w:proofErr w:type="gramEnd"/>
      <w:r w:rsidR="00316B88" w:rsidRPr="00F25C08">
        <w:rPr>
          <w:rFonts w:eastAsia="Times New Roman" w:cs="Times New Roman"/>
          <w:sz w:val="24"/>
          <w:szCs w:val="24"/>
          <w:lang w:val="en-US"/>
        </w:rPr>
        <w:t>Para 6.4)</w:t>
      </w:r>
    </w:p>
    <w:p w14:paraId="57D9A115" w14:textId="480F0373" w:rsidR="00984066" w:rsidRDefault="00C817DF" w:rsidP="00C817DF">
      <w:pPr>
        <w:rPr>
          <w:b/>
          <w:color w:val="4F81BD" w:themeColor="accent1"/>
          <w:sz w:val="24"/>
          <w:szCs w:val="24"/>
        </w:rPr>
      </w:pPr>
      <w:r w:rsidRPr="00C817DF">
        <w:rPr>
          <w:rFonts w:cs="Arial"/>
          <w:b/>
          <w:color w:val="4F81BD" w:themeColor="accent1"/>
          <w:sz w:val="24"/>
          <w:szCs w:val="24"/>
          <w:lang w:val="en"/>
        </w:rPr>
        <w:t>Question 1 Council says</w:t>
      </w:r>
      <w:r w:rsidRPr="00C817DF">
        <w:rPr>
          <w:rFonts w:cs="Arial"/>
          <w:b/>
          <w:color w:val="4F81BD" w:themeColor="accent1"/>
          <w:sz w:val="24"/>
          <w:szCs w:val="24"/>
          <w:lang w:val="en"/>
        </w:rPr>
        <w:br/>
      </w:r>
      <w:r w:rsidR="00763AFE" w:rsidRPr="00C817DF">
        <w:rPr>
          <w:b/>
          <w:color w:val="4F81BD" w:themeColor="accent1"/>
          <w:sz w:val="24"/>
          <w:szCs w:val="24"/>
        </w:rPr>
        <w:t>Do you think it is likely that the proposal to cut funding will affect individuals and the community in the following ways</w:t>
      </w:r>
      <w:r>
        <w:rPr>
          <w:b/>
          <w:color w:val="4F81BD" w:themeColor="accent1"/>
          <w:sz w:val="24"/>
          <w:szCs w:val="24"/>
        </w:rPr>
        <w:t>.</w:t>
      </w:r>
    </w:p>
    <w:tbl>
      <w:tblPr>
        <w:tblStyle w:val="TableGrid"/>
        <w:tblW w:w="0" w:type="auto"/>
        <w:tblLook w:val="04A0" w:firstRow="1" w:lastRow="0" w:firstColumn="1" w:lastColumn="0" w:noHBand="0" w:noVBand="1"/>
      </w:tblPr>
      <w:tblGrid>
        <w:gridCol w:w="9016"/>
      </w:tblGrid>
      <w:tr w:rsidR="000D3996" w14:paraId="4B9B4B9A" w14:textId="77777777" w:rsidTr="000D3996">
        <w:tc>
          <w:tcPr>
            <w:tcW w:w="9016" w:type="dxa"/>
          </w:tcPr>
          <w:p w14:paraId="1FB02239" w14:textId="77777777" w:rsidR="000D3996" w:rsidRPr="002A6C63" w:rsidRDefault="000D3996" w:rsidP="000D3996">
            <w:pPr>
              <w:rPr>
                <w:b/>
                <w:i/>
                <w:color w:val="FF0000"/>
                <w:sz w:val="24"/>
                <w:szCs w:val="24"/>
              </w:rPr>
            </w:pPr>
            <w:r>
              <w:rPr>
                <w:b/>
                <w:color w:val="FF0000"/>
                <w:sz w:val="24"/>
                <w:szCs w:val="24"/>
              </w:rPr>
              <w:t>Save Lewisham Hospital Campaign says:</w:t>
            </w:r>
            <w:r>
              <w:rPr>
                <w:b/>
                <w:color w:val="FF0000"/>
                <w:sz w:val="24"/>
                <w:szCs w:val="24"/>
              </w:rPr>
              <w:br/>
            </w:r>
            <w:r w:rsidRPr="002A6C63">
              <w:rPr>
                <w:b/>
                <w:i/>
                <w:color w:val="FF0000"/>
                <w:sz w:val="24"/>
                <w:szCs w:val="24"/>
              </w:rPr>
              <w:t>Tick ‘Extremely likely’ to everything</w:t>
            </w:r>
          </w:p>
          <w:p w14:paraId="40AD18C0" w14:textId="77777777" w:rsidR="000D3996" w:rsidRDefault="000D3996" w:rsidP="00C817DF">
            <w:pPr>
              <w:rPr>
                <w:b/>
                <w:color w:val="4F81BD" w:themeColor="accent1"/>
                <w:sz w:val="24"/>
                <w:szCs w:val="24"/>
              </w:rPr>
            </w:pPr>
          </w:p>
        </w:tc>
      </w:tr>
    </w:tbl>
    <w:p w14:paraId="431D9EED" w14:textId="77777777" w:rsidR="000D3996" w:rsidRDefault="000D3996" w:rsidP="00763AFE">
      <w:pPr>
        <w:rPr>
          <w:b/>
          <w:color w:val="4F81BD" w:themeColor="accent1"/>
          <w:sz w:val="24"/>
          <w:szCs w:val="24"/>
        </w:rPr>
      </w:pPr>
    </w:p>
    <w:p w14:paraId="50D7398B" w14:textId="4A0C71C2" w:rsidR="00763AFE" w:rsidRPr="00763AFE" w:rsidRDefault="00C817DF" w:rsidP="00763AFE">
      <w:pPr>
        <w:rPr>
          <w:i/>
          <w:sz w:val="24"/>
          <w:szCs w:val="24"/>
        </w:rPr>
      </w:pPr>
      <w:r w:rsidRPr="00984066">
        <w:rPr>
          <w:b/>
          <w:i/>
          <w:sz w:val="24"/>
          <w:szCs w:val="24"/>
        </w:rPr>
        <w:t>Additional comments from SLHC:</w:t>
      </w:r>
      <w:r>
        <w:rPr>
          <w:i/>
          <w:sz w:val="24"/>
          <w:szCs w:val="24"/>
        </w:rPr>
        <w:br/>
      </w:r>
      <w:r w:rsidR="00763AFE" w:rsidRPr="00763AFE">
        <w:rPr>
          <w:i/>
          <w:sz w:val="24"/>
          <w:szCs w:val="24"/>
        </w:rPr>
        <w:t>Reducing the amount of money that is spent on substance misuse is likely to mean fewer staff employed in local services, or fewer people being funded for detox/rehab, or fewer specialists for complex populations. This will mean reduced productivity of services which would mean people remaining unwell in the community for longer</w:t>
      </w:r>
      <w:r w:rsidR="004F7F7A">
        <w:rPr>
          <w:i/>
          <w:sz w:val="24"/>
          <w:szCs w:val="24"/>
        </w:rPr>
        <w:t xml:space="preserve"> - </w:t>
      </w:r>
      <w:r w:rsidR="00763AFE" w:rsidRPr="00763AFE">
        <w:rPr>
          <w:i/>
          <w:sz w:val="24"/>
          <w:szCs w:val="24"/>
        </w:rPr>
        <w:t>leading to worse outcomes in all the areas listed above. The continued cuts to the substance misuse budget over the last decade have had a negative effect, so it is impossible that further cuts will reverse this negative effect</w:t>
      </w:r>
      <w:r w:rsidR="004F7F7A">
        <w:rPr>
          <w:i/>
          <w:sz w:val="24"/>
          <w:szCs w:val="24"/>
        </w:rPr>
        <w:t xml:space="preserve">, rather it will worsen. </w:t>
      </w:r>
    </w:p>
    <w:p w14:paraId="6BC764E8" w14:textId="77777777" w:rsidR="00763AFE" w:rsidRPr="00763AFE" w:rsidRDefault="00763AFE" w:rsidP="00763AFE">
      <w:pPr>
        <w:rPr>
          <w:i/>
          <w:sz w:val="24"/>
          <w:szCs w:val="24"/>
        </w:rPr>
      </w:pPr>
      <w:r w:rsidRPr="00763AFE">
        <w:rPr>
          <w:i/>
          <w:sz w:val="24"/>
          <w:szCs w:val="24"/>
        </w:rPr>
        <w:t>It is worth noting what Simon Stevens, Chief Executive of NHS England told the House of Commons Health Select Committee:</w:t>
      </w:r>
    </w:p>
    <w:p w14:paraId="5B770932" w14:textId="77777777" w:rsidR="00763AFE" w:rsidRPr="00763AFE" w:rsidRDefault="00763AFE" w:rsidP="00763AFE">
      <w:pPr>
        <w:rPr>
          <w:i/>
          <w:sz w:val="24"/>
          <w:szCs w:val="24"/>
        </w:rPr>
      </w:pPr>
      <w:r w:rsidRPr="00763AFE">
        <w:rPr>
          <w:i/>
          <w:sz w:val="24"/>
          <w:szCs w:val="24"/>
        </w:rPr>
        <w:t>“An area where you get very quick payback, or indeed a worsening of the situation if those services are not there, for example, is drug and alcohol services and sexual health services. If those services diminish, that shows up as extra demand in more expensive parts of the National Health Service within 12 months, not within 10 years.”</w:t>
      </w:r>
    </w:p>
    <w:p w14:paraId="0F33AC78" w14:textId="4D95D336" w:rsidR="00C817DF" w:rsidRDefault="00763AFE" w:rsidP="00763AFE">
      <w:pPr>
        <w:rPr>
          <w:rFonts w:eastAsia="Times New Roman" w:cs="Times New Roman"/>
          <w:b/>
          <w:bCs/>
          <w:color w:val="4F81BD" w:themeColor="accent1"/>
          <w:sz w:val="24"/>
          <w:szCs w:val="24"/>
          <w:lang w:eastAsia="en-GB"/>
        </w:rPr>
      </w:pPr>
      <w:r w:rsidRPr="00C817DF">
        <w:rPr>
          <w:b/>
          <w:color w:val="4F81BD" w:themeColor="accent1"/>
          <w:sz w:val="24"/>
          <w:szCs w:val="24"/>
        </w:rPr>
        <w:t>Question 2:</w:t>
      </w:r>
      <w:r w:rsidR="00C817DF">
        <w:rPr>
          <w:b/>
          <w:color w:val="4F81BD" w:themeColor="accent1"/>
          <w:sz w:val="24"/>
          <w:szCs w:val="24"/>
        </w:rPr>
        <w:t xml:space="preserve"> Council says:</w:t>
      </w:r>
      <w:r w:rsidR="00C817DF">
        <w:rPr>
          <w:b/>
          <w:color w:val="4F81BD" w:themeColor="accent1"/>
          <w:sz w:val="24"/>
          <w:szCs w:val="24"/>
        </w:rPr>
        <w:br/>
      </w:r>
      <w:r w:rsidR="00590010">
        <w:rPr>
          <w:rFonts w:eastAsia="Times New Roman" w:cs="Times New Roman"/>
          <w:b/>
          <w:bCs/>
          <w:color w:val="4F81BD" w:themeColor="accent1"/>
          <w:sz w:val="24"/>
          <w:szCs w:val="24"/>
          <w:lang w:eastAsia="en-GB"/>
        </w:rPr>
        <w:t>Do you think th</w:t>
      </w:r>
      <w:r w:rsidR="000B7227">
        <w:rPr>
          <w:rFonts w:eastAsia="Times New Roman" w:cs="Times New Roman"/>
          <w:b/>
          <w:bCs/>
          <w:color w:val="4F81BD" w:themeColor="accent1"/>
          <w:sz w:val="24"/>
          <w:szCs w:val="24"/>
          <w:lang w:eastAsia="en-GB"/>
        </w:rPr>
        <w:t>a</w:t>
      </w:r>
      <w:r w:rsidRPr="00C817DF">
        <w:rPr>
          <w:rFonts w:eastAsia="Times New Roman" w:cs="Times New Roman"/>
          <w:b/>
          <w:bCs/>
          <w:color w:val="4F81BD" w:themeColor="accent1"/>
          <w:sz w:val="24"/>
          <w:szCs w:val="24"/>
          <w:lang w:eastAsia="en-GB"/>
        </w:rPr>
        <w:t xml:space="preserve">t this proposal will affect particular individuals more than others? </w:t>
      </w:r>
    </w:p>
    <w:tbl>
      <w:tblPr>
        <w:tblStyle w:val="TableGrid"/>
        <w:tblW w:w="0" w:type="auto"/>
        <w:tblLook w:val="04A0" w:firstRow="1" w:lastRow="0" w:firstColumn="1" w:lastColumn="0" w:noHBand="0" w:noVBand="1"/>
      </w:tblPr>
      <w:tblGrid>
        <w:gridCol w:w="9016"/>
      </w:tblGrid>
      <w:tr w:rsidR="00984066" w14:paraId="3D7E0528" w14:textId="77777777" w:rsidTr="00984066">
        <w:tc>
          <w:tcPr>
            <w:tcW w:w="9016" w:type="dxa"/>
          </w:tcPr>
          <w:p w14:paraId="3A6259E7" w14:textId="61FED4A3" w:rsidR="00984066" w:rsidRPr="00984066" w:rsidRDefault="00984066" w:rsidP="00984066">
            <w:pPr>
              <w:rPr>
                <w:b/>
                <w:color w:val="FF0000"/>
                <w:sz w:val="24"/>
                <w:szCs w:val="24"/>
              </w:rPr>
            </w:pPr>
            <w:r w:rsidRPr="00984066">
              <w:rPr>
                <w:b/>
                <w:color w:val="FF0000"/>
                <w:sz w:val="24"/>
                <w:szCs w:val="24"/>
              </w:rPr>
              <w:t>Save Lewisham Hospital Campaign says:</w:t>
            </w:r>
            <w:r w:rsidRPr="00984066">
              <w:rPr>
                <w:b/>
                <w:color w:val="FF0000"/>
                <w:sz w:val="24"/>
                <w:szCs w:val="24"/>
              </w:rPr>
              <w:br/>
            </w:r>
            <w:r>
              <w:rPr>
                <w:b/>
                <w:color w:val="FF0000"/>
                <w:sz w:val="24"/>
                <w:szCs w:val="24"/>
              </w:rPr>
              <w:t>Tick yes</w:t>
            </w:r>
          </w:p>
          <w:p w14:paraId="56A971C2" w14:textId="1195C990" w:rsidR="00984066" w:rsidRDefault="00984066" w:rsidP="00763AFE">
            <w:pPr>
              <w:rPr>
                <w:b/>
                <w:color w:val="4F81BD" w:themeColor="accent1"/>
                <w:sz w:val="24"/>
                <w:szCs w:val="24"/>
              </w:rPr>
            </w:pPr>
          </w:p>
        </w:tc>
      </w:tr>
    </w:tbl>
    <w:p w14:paraId="41A6DC71" w14:textId="77777777" w:rsidR="000B7227" w:rsidRPr="000B7227" w:rsidRDefault="000B7227" w:rsidP="00763AFE">
      <w:pPr>
        <w:rPr>
          <w:b/>
          <w:color w:val="4F81BD" w:themeColor="accent1"/>
          <w:sz w:val="24"/>
          <w:szCs w:val="24"/>
        </w:rPr>
      </w:pPr>
    </w:p>
    <w:p w14:paraId="02BA78E6" w14:textId="563F7692" w:rsidR="00763AFE" w:rsidRPr="000B7227" w:rsidRDefault="00C817DF" w:rsidP="00763AFE">
      <w:pPr>
        <w:rPr>
          <w:i/>
          <w:sz w:val="24"/>
          <w:szCs w:val="24"/>
        </w:rPr>
      </w:pPr>
      <w:r w:rsidRPr="000B7227">
        <w:rPr>
          <w:b/>
          <w:sz w:val="24"/>
          <w:szCs w:val="24"/>
        </w:rPr>
        <w:t>Additional comments from SLHC</w:t>
      </w:r>
      <w:r w:rsidR="000B7227">
        <w:rPr>
          <w:b/>
          <w:sz w:val="24"/>
          <w:szCs w:val="24"/>
        </w:rPr>
        <w:t>:</w:t>
      </w:r>
      <w:r>
        <w:rPr>
          <w:sz w:val="24"/>
          <w:szCs w:val="24"/>
        </w:rPr>
        <w:br/>
      </w:r>
      <w:r w:rsidR="00763AFE" w:rsidRPr="000B7227">
        <w:rPr>
          <w:i/>
          <w:sz w:val="24"/>
          <w:szCs w:val="24"/>
        </w:rPr>
        <w:t>Without seeing the spe</w:t>
      </w:r>
      <w:r w:rsidR="004F7F7A">
        <w:rPr>
          <w:i/>
          <w:sz w:val="24"/>
          <w:szCs w:val="24"/>
        </w:rPr>
        <w:t>cification set out by Lewisham C</w:t>
      </w:r>
      <w:r w:rsidR="00763AFE" w:rsidRPr="000B7227">
        <w:rPr>
          <w:i/>
          <w:sz w:val="24"/>
          <w:szCs w:val="24"/>
        </w:rPr>
        <w:t>ouncil for 2019/20, or any proposals from bidders, it is difficult to know exactly how the services will change and which individuals will suffer more.  To that end, this question is somewhat misleading.</w:t>
      </w:r>
    </w:p>
    <w:p w14:paraId="46BCC055" w14:textId="77777777" w:rsidR="00763AFE" w:rsidRPr="000B7227" w:rsidRDefault="00763AFE" w:rsidP="00763AFE">
      <w:pPr>
        <w:rPr>
          <w:i/>
          <w:sz w:val="24"/>
          <w:szCs w:val="24"/>
        </w:rPr>
      </w:pPr>
      <w:r w:rsidRPr="000B7227">
        <w:rPr>
          <w:i/>
          <w:sz w:val="24"/>
          <w:szCs w:val="24"/>
        </w:rPr>
        <w:lastRenderedPageBreak/>
        <w:t>The likely populations that could suffer are:</w:t>
      </w:r>
    </w:p>
    <w:p w14:paraId="522B603C" w14:textId="77777777" w:rsidR="00763AFE" w:rsidRPr="000B7227" w:rsidRDefault="00763AFE" w:rsidP="00763AFE">
      <w:pPr>
        <w:pStyle w:val="ListParagraph"/>
        <w:numPr>
          <w:ilvl w:val="0"/>
          <w:numId w:val="8"/>
        </w:numPr>
        <w:spacing w:line="240" w:lineRule="auto"/>
        <w:rPr>
          <w:i/>
          <w:sz w:val="24"/>
          <w:szCs w:val="24"/>
        </w:rPr>
      </w:pPr>
      <w:r w:rsidRPr="000B7227">
        <w:rPr>
          <w:i/>
          <w:sz w:val="24"/>
          <w:szCs w:val="24"/>
        </w:rPr>
        <w:t>Volunteers - Greater pressure often gets placed on volunteers when money is tighter, because there is no money to get enough paid staff. Bearing in mind that many volunteers are in recovery, the effect of this stress can be great and even be a factor in relapse.  Any volunteer who relapses because of work-related stress is a tragedy and a symbol of the false economy of squeezing the budget.</w:t>
      </w:r>
    </w:p>
    <w:p w14:paraId="6517C918" w14:textId="77777777" w:rsidR="00763AFE" w:rsidRPr="000B7227" w:rsidRDefault="00763AFE" w:rsidP="00763AFE">
      <w:pPr>
        <w:pStyle w:val="ListParagraph"/>
        <w:numPr>
          <w:ilvl w:val="0"/>
          <w:numId w:val="8"/>
        </w:numPr>
        <w:spacing w:line="240" w:lineRule="auto"/>
        <w:rPr>
          <w:i/>
          <w:sz w:val="24"/>
          <w:szCs w:val="24"/>
        </w:rPr>
      </w:pPr>
      <w:r w:rsidRPr="000B7227">
        <w:rPr>
          <w:i/>
          <w:sz w:val="24"/>
          <w:szCs w:val="24"/>
        </w:rPr>
        <w:t>People who fall short of thresholds for inpatient care, yet are clearly in distress and need more help – Panels decide who gets rehab and who doesn’t.  With less money, there will be fewer people who get rehab or inpatient detox.  Based on that, all the people who do not receive funding for inpatient care from 2019, yet would have received it if they had presented in earlier years, will be more affected by cuts.</w:t>
      </w:r>
    </w:p>
    <w:p w14:paraId="5C8A7BC1" w14:textId="09FE169B" w:rsidR="00763AFE" w:rsidRPr="000B7227" w:rsidRDefault="00763AFE" w:rsidP="00763AFE">
      <w:pPr>
        <w:pStyle w:val="ListParagraph"/>
        <w:numPr>
          <w:ilvl w:val="0"/>
          <w:numId w:val="8"/>
        </w:numPr>
        <w:spacing w:line="240" w:lineRule="auto"/>
        <w:rPr>
          <w:i/>
          <w:sz w:val="24"/>
          <w:szCs w:val="24"/>
        </w:rPr>
      </w:pPr>
      <w:r w:rsidRPr="000B7227">
        <w:rPr>
          <w:i/>
          <w:sz w:val="24"/>
          <w:szCs w:val="24"/>
        </w:rPr>
        <w:t>People who do not readily fit the false dichotomy of a 'complex' and 'non-complex' service user. Those who have done frontline work with people who need help, in any capacity, realise that we are all complex in some way. By defining people otherwise, as non-complex, services restrict treatment options and doom many chaotic individuals into only ever being offered one option, which does not work for them. What happens in such cases is that people repeat an ineffective treatment or else go looking for help in A&amp;E, which costs the</w:t>
      </w:r>
      <w:r w:rsidR="004F7F7A">
        <w:rPr>
          <w:i/>
          <w:sz w:val="24"/>
          <w:szCs w:val="24"/>
        </w:rPr>
        <w:t xml:space="preserve"> local health economy more </w:t>
      </w:r>
      <w:proofErr w:type="spellStart"/>
      <w:r w:rsidR="004F7F7A">
        <w:rPr>
          <w:i/>
          <w:sz w:val="24"/>
          <w:szCs w:val="24"/>
        </w:rPr>
        <w:t>mone</w:t>
      </w:r>
      <w:proofErr w:type="spellEnd"/>
      <w:r w:rsidR="004F7F7A">
        <w:rPr>
          <w:i/>
          <w:sz w:val="24"/>
          <w:szCs w:val="24"/>
        </w:rPr>
        <w:t>. Denied help, many people defined as ‘non-complex’ later meet</w:t>
      </w:r>
      <w:r w:rsidR="00543D6B">
        <w:rPr>
          <w:i/>
          <w:sz w:val="24"/>
          <w:szCs w:val="24"/>
        </w:rPr>
        <w:t xml:space="preserve"> your definition as ‘</w:t>
      </w:r>
      <w:proofErr w:type="spellStart"/>
      <w:r w:rsidR="00543D6B">
        <w:rPr>
          <w:i/>
          <w:sz w:val="24"/>
          <w:szCs w:val="24"/>
        </w:rPr>
        <w:t>complec’in</w:t>
      </w:r>
      <w:proofErr w:type="spellEnd"/>
      <w:r w:rsidR="00543D6B">
        <w:rPr>
          <w:i/>
          <w:sz w:val="24"/>
          <w:szCs w:val="24"/>
        </w:rPr>
        <w:t xml:space="preserve"> a worse state. </w:t>
      </w:r>
    </w:p>
    <w:p w14:paraId="47BA7361" w14:textId="4220C278" w:rsidR="00763AFE" w:rsidRPr="000B7227" w:rsidRDefault="00763AFE" w:rsidP="00763AFE">
      <w:pPr>
        <w:pStyle w:val="ListParagraph"/>
        <w:numPr>
          <w:ilvl w:val="0"/>
          <w:numId w:val="8"/>
        </w:numPr>
        <w:spacing w:line="240" w:lineRule="auto"/>
        <w:rPr>
          <w:i/>
          <w:sz w:val="24"/>
          <w:szCs w:val="24"/>
        </w:rPr>
      </w:pPr>
      <w:r w:rsidRPr="000B7227">
        <w:rPr>
          <w:i/>
          <w:sz w:val="24"/>
          <w:szCs w:val="24"/>
        </w:rPr>
        <w:t xml:space="preserve">People who used to receive a specialist worker, such as an older person or carer, get swept away </w:t>
      </w:r>
      <w:r w:rsidR="00543D6B">
        <w:rPr>
          <w:i/>
          <w:sz w:val="24"/>
          <w:szCs w:val="24"/>
        </w:rPr>
        <w:t>by</w:t>
      </w:r>
      <w:r w:rsidRPr="000B7227">
        <w:rPr>
          <w:i/>
          <w:sz w:val="24"/>
          <w:szCs w:val="24"/>
        </w:rPr>
        <w:t xml:space="preserve"> the cuts.</w:t>
      </w:r>
    </w:p>
    <w:p w14:paraId="56E92907" w14:textId="64650A06" w:rsidR="00763AFE" w:rsidRPr="000B7227" w:rsidRDefault="00543D6B" w:rsidP="00763AFE">
      <w:pPr>
        <w:pStyle w:val="ListParagraph"/>
        <w:numPr>
          <w:ilvl w:val="0"/>
          <w:numId w:val="8"/>
        </w:numPr>
        <w:spacing w:line="240" w:lineRule="auto"/>
        <w:rPr>
          <w:i/>
          <w:sz w:val="24"/>
          <w:szCs w:val="24"/>
        </w:rPr>
      </w:pPr>
      <w:r>
        <w:rPr>
          <w:i/>
          <w:sz w:val="24"/>
          <w:szCs w:val="24"/>
        </w:rPr>
        <w:t xml:space="preserve">Every service user is at risk. </w:t>
      </w:r>
      <w:r w:rsidR="00763AFE" w:rsidRPr="000B7227">
        <w:rPr>
          <w:i/>
          <w:sz w:val="24"/>
          <w:szCs w:val="24"/>
        </w:rPr>
        <w:t xml:space="preserve"> The example of Lifeline showed it is possible that a large amount of people could be affected when an organisation fails to provide a service for some time.  Lifeline went bankrupt by pretending they could deliver what councils asked for, despite the money on offer being patently insufficient. It is worth remembering that CRI closed their doors to Lewisham's service users a decade ago, when they failed to include premises or a database in their winning tender, then tried to start the service with neither.</w:t>
      </w:r>
    </w:p>
    <w:p w14:paraId="7809901B" w14:textId="6A2EF579" w:rsidR="00763AFE" w:rsidRPr="00984066" w:rsidRDefault="00763AFE" w:rsidP="00763AFE">
      <w:pPr>
        <w:pStyle w:val="ListParagraph"/>
        <w:numPr>
          <w:ilvl w:val="0"/>
          <w:numId w:val="8"/>
        </w:numPr>
        <w:spacing w:line="240" w:lineRule="auto"/>
        <w:rPr>
          <w:i/>
          <w:sz w:val="24"/>
          <w:szCs w:val="24"/>
        </w:rPr>
      </w:pPr>
      <w:r w:rsidRPr="000B7227">
        <w:rPr>
          <w:i/>
          <w:sz w:val="24"/>
          <w:szCs w:val="24"/>
        </w:rPr>
        <w:t xml:space="preserve">In Lewisham, it is worth noting that CGL provide an insufficient </w:t>
      </w:r>
      <w:proofErr w:type="spellStart"/>
      <w:r w:rsidRPr="000B7227">
        <w:rPr>
          <w:i/>
          <w:sz w:val="24"/>
          <w:szCs w:val="24"/>
        </w:rPr>
        <w:t>inreach</w:t>
      </w:r>
      <w:proofErr w:type="spellEnd"/>
      <w:r w:rsidRPr="000B7227">
        <w:rPr>
          <w:i/>
          <w:sz w:val="24"/>
          <w:szCs w:val="24"/>
        </w:rPr>
        <w:t xml:space="preserve"> service to the hospital yet NICE guidelines say a 7 day a week alcohol care team in the </w:t>
      </w:r>
      <w:proofErr w:type="spellStart"/>
      <w:r w:rsidRPr="000B7227">
        <w:rPr>
          <w:i/>
          <w:sz w:val="24"/>
          <w:szCs w:val="24"/>
        </w:rPr>
        <w:t>hosptial</w:t>
      </w:r>
      <w:proofErr w:type="spellEnd"/>
      <w:r w:rsidRPr="000B7227">
        <w:rPr>
          <w:i/>
          <w:sz w:val="24"/>
          <w:szCs w:val="24"/>
        </w:rPr>
        <w:t xml:space="preserve"> could be expected to deliver savings of £448,000 per annum, based on a DGH population of 250,000. This equates to £179,000 per 100,000 </w:t>
      </w:r>
      <w:proofErr w:type="gramStart"/>
      <w:r w:rsidRPr="000B7227">
        <w:rPr>
          <w:i/>
          <w:sz w:val="24"/>
          <w:szCs w:val="24"/>
        </w:rPr>
        <w:t>population</w:t>
      </w:r>
      <w:proofErr w:type="gramEnd"/>
      <w:r w:rsidRPr="000B7227">
        <w:rPr>
          <w:i/>
          <w:sz w:val="24"/>
          <w:szCs w:val="24"/>
        </w:rPr>
        <w:t>. (it is worth noting that a CQUIN is on offer to the hospital if they provide a minimum service of detection and intervention). The fact such a service is not possible on the amount of money Lewisham Council spends on substance misuse suggests there is not much capacity to make further cuts without risking significant increased harm.</w:t>
      </w:r>
    </w:p>
    <w:p w14:paraId="1B672C03" w14:textId="0BA012F4" w:rsidR="000B7227" w:rsidRDefault="00C817DF" w:rsidP="00763AFE">
      <w:pPr>
        <w:pStyle w:val="Heading3"/>
        <w:rPr>
          <w:rFonts w:asciiTheme="minorHAnsi" w:hAnsiTheme="minorHAnsi"/>
          <w:color w:val="4F81BD" w:themeColor="accent1"/>
          <w:sz w:val="24"/>
          <w:szCs w:val="24"/>
        </w:rPr>
      </w:pPr>
      <w:r w:rsidRPr="00C817DF">
        <w:rPr>
          <w:rFonts w:asciiTheme="minorHAnsi" w:hAnsiTheme="minorHAnsi"/>
          <w:color w:val="4F81BD" w:themeColor="accent1"/>
          <w:sz w:val="24"/>
          <w:szCs w:val="24"/>
        </w:rPr>
        <w:t>Question 3 Council says:</w:t>
      </w:r>
      <w:r w:rsidRPr="00C817DF">
        <w:rPr>
          <w:rFonts w:asciiTheme="minorHAnsi" w:hAnsiTheme="minorHAnsi"/>
          <w:color w:val="4F81BD" w:themeColor="accent1"/>
          <w:sz w:val="24"/>
          <w:szCs w:val="24"/>
        </w:rPr>
        <w:br/>
      </w:r>
      <w:r w:rsidR="00763AFE" w:rsidRPr="00C817DF">
        <w:rPr>
          <w:rFonts w:asciiTheme="minorHAnsi" w:hAnsiTheme="minorHAnsi"/>
          <w:color w:val="4F81BD" w:themeColor="accent1"/>
          <w:sz w:val="24"/>
          <w:szCs w:val="24"/>
        </w:rPr>
        <w:t xml:space="preserve"> Is there any way that you or your organisation can contribute in helping to alleviate the impact of this proposal? </w:t>
      </w:r>
    </w:p>
    <w:tbl>
      <w:tblPr>
        <w:tblStyle w:val="TableGrid"/>
        <w:tblW w:w="0" w:type="auto"/>
        <w:tblLook w:val="04A0" w:firstRow="1" w:lastRow="0" w:firstColumn="1" w:lastColumn="0" w:noHBand="0" w:noVBand="1"/>
      </w:tblPr>
      <w:tblGrid>
        <w:gridCol w:w="9016"/>
      </w:tblGrid>
      <w:tr w:rsidR="000B7227" w14:paraId="7BD80947" w14:textId="77777777" w:rsidTr="000B7227">
        <w:trPr>
          <w:trHeight w:val="809"/>
        </w:trPr>
        <w:tc>
          <w:tcPr>
            <w:tcW w:w="9016" w:type="dxa"/>
          </w:tcPr>
          <w:p w14:paraId="69945D9C" w14:textId="45D517C1" w:rsidR="000B7227" w:rsidRPr="000B7227" w:rsidRDefault="000B7227" w:rsidP="00543D6B">
            <w:pPr>
              <w:pStyle w:val="Heading3"/>
              <w:outlineLvl w:val="2"/>
              <w:rPr>
                <w:rFonts w:asciiTheme="minorHAnsi" w:hAnsiTheme="minorHAnsi"/>
                <w:color w:val="FF0000"/>
                <w:sz w:val="24"/>
                <w:szCs w:val="24"/>
              </w:rPr>
            </w:pPr>
            <w:r w:rsidRPr="0088772D">
              <w:rPr>
                <w:rFonts w:asciiTheme="minorHAnsi" w:hAnsiTheme="minorHAnsi"/>
                <w:color w:val="FF0000"/>
                <w:sz w:val="24"/>
                <w:szCs w:val="24"/>
              </w:rPr>
              <w:t>Save Lewisham Hospital says:</w:t>
            </w:r>
            <w:r w:rsidRPr="0088772D">
              <w:rPr>
                <w:rFonts w:asciiTheme="minorHAnsi" w:hAnsiTheme="minorHAnsi"/>
                <w:color w:val="FF0000"/>
                <w:sz w:val="24"/>
                <w:szCs w:val="24"/>
              </w:rPr>
              <w:br/>
              <w:t xml:space="preserve">You need to answer this yourself </w:t>
            </w:r>
            <w:r w:rsidR="00543D6B">
              <w:rPr>
                <w:rFonts w:asciiTheme="minorHAnsi" w:hAnsiTheme="minorHAnsi"/>
                <w:color w:val="FF0000"/>
                <w:sz w:val="24"/>
                <w:szCs w:val="24"/>
              </w:rPr>
              <w:t>as</w:t>
            </w:r>
            <w:r w:rsidRPr="0088772D">
              <w:rPr>
                <w:rFonts w:asciiTheme="minorHAnsi" w:hAnsiTheme="minorHAnsi"/>
                <w:color w:val="FF0000"/>
                <w:sz w:val="24"/>
                <w:szCs w:val="24"/>
              </w:rPr>
              <w:t xml:space="preserve"> it is applies to you</w:t>
            </w:r>
          </w:p>
        </w:tc>
      </w:tr>
    </w:tbl>
    <w:p w14:paraId="49A523DB" w14:textId="588C9868" w:rsidR="0088772D" w:rsidRDefault="0088772D" w:rsidP="00763AFE">
      <w:pPr>
        <w:pStyle w:val="Heading3"/>
        <w:rPr>
          <w:rFonts w:asciiTheme="minorHAnsi" w:hAnsiTheme="minorHAnsi"/>
          <w:sz w:val="24"/>
          <w:szCs w:val="24"/>
        </w:rPr>
      </w:pPr>
    </w:p>
    <w:p w14:paraId="4624B092" w14:textId="48295492" w:rsidR="00763AFE" w:rsidRDefault="0088772D" w:rsidP="00763AFE">
      <w:pPr>
        <w:pStyle w:val="Heading3"/>
        <w:rPr>
          <w:rFonts w:asciiTheme="minorHAnsi" w:hAnsiTheme="minorHAnsi"/>
          <w:color w:val="4F81BD" w:themeColor="accent1"/>
          <w:sz w:val="24"/>
          <w:szCs w:val="24"/>
        </w:rPr>
      </w:pPr>
      <w:r w:rsidRPr="0088772D">
        <w:rPr>
          <w:rFonts w:asciiTheme="minorHAnsi" w:hAnsiTheme="minorHAnsi"/>
          <w:color w:val="4F81BD" w:themeColor="accent1"/>
          <w:sz w:val="24"/>
          <w:szCs w:val="24"/>
        </w:rPr>
        <w:lastRenderedPageBreak/>
        <w:t xml:space="preserve">Question 4 Council says: </w:t>
      </w:r>
      <w:r w:rsidRPr="0088772D">
        <w:rPr>
          <w:rFonts w:asciiTheme="minorHAnsi" w:hAnsiTheme="minorHAnsi"/>
          <w:color w:val="4F81BD" w:themeColor="accent1"/>
          <w:sz w:val="24"/>
          <w:szCs w:val="24"/>
        </w:rPr>
        <w:br/>
      </w:r>
      <w:r w:rsidR="00763AFE" w:rsidRPr="0088772D">
        <w:rPr>
          <w:rFonts w:asciiTheme="minorHAnsi" w:hAnsiTheme="minorHAnsi"/>
          <w:color w:val="4F81BD" w:themeColor="accent1"/>
          <w:sz w:val="24"/>
          <w:szCs w:val="24"/>
        </w:rPr>
        <w:t xml:space="preserve">Do you have any other ideas about we could deliver this service differently in order to achieve the same reduction in funding? </w:t>
      </w:r>
    </w:p>
    <w:tbl>
      <w:tblPr>
        <w:tblStyle w:val="TableGrid"/>
        <w:tblW w:w="0" w:type="auto"/>
        <w:tblLook w:val="04A0" w:firstRow="1" w:lastRow="0" w:firstColumn="1" w:lastColumn="0" w:noHBand="0" w:noVBand="1"/>
      </w:tblPr>
      <w:tblGrid>
        <w:gridCol w:w="9016"/>
      </w:tblGrid>
      <w:tr w:rsidR="000B7227" w14:paraId="0DD788D2" w14:textId="77777777" w:rsidTr="000D3996">
        <w:trPr>
          <w:trHeight w:val="1097"/>
        </w:trPr>
        <w:tc>
          <w:tcPr>
            <w:tcW w:w="9016" w:type="dxa"/>
          </w:tcPr>
          <w:p w14:paraId="39A83E81" w14:textId="77777777" w:rsidR="000B7227" w:rsidRDefault="000B7227" w:rsidP="000B7227">
            <w:pPr>
              <w:pStyle w:val="Heading3"/>
              <w:outlineLvl w:val="2"/>
              <w:rPr>
                <w:rFonts w:asciiTheme="minorHAnsi" w:hAnsiTheme="minorHAnsi"/>
                <w:color w:val="FF0000"/>
                <w:sz w:val="24"/>
                <w:szCs w:val="24"/>
              </w:rPr>
            </w:pPr>
            <w:r w:rsidRPr="0088772D">
              <w:rPr>
                <w:rFonts w:asciiTheme="minorHAnsi" w:hAnsiTheme="minorHAnsi"/>
                <w:color w:val="FF0000"/>
                <w:sz w:val="24"/>
                <w:szCs w:val="24"/>
              </w:rPr>
              <w:t>Save Lewisham Hospital says:</w:t>
            </w:r>
            <w:r>
              <w:rPr>
                <w:rFonts w:asciiTheme="minorHAnsi" w:hAnsiTheme="minorHAnsi"/>
                <w:color w:val="FF0000"/>
                <w:sz w:val="24"/>
                <w:szCs w:val="24"/>
              </w:rPr>
              <w:t xml:space="preserve"> </w:t>
            </w:r>
          </w:p>
          <w:p w14:paraId="0672BD53" w14:textId="753AE3A0" w:rsidR="000B7227" w:rsidRPr="0088772D" w:rsidRDefault="000B7227" w:rsidP="000B7227">
            <w:pPr>
              <w:pStyle w:val="Heading3"/>
              <w:outlineLvl w:val="2"/>
              <w:rPr>
                <w:rFonts w:asciiTheme="minorHAnsi" w:hAnsiTheme="minorHAnsi"/>
                <w:color w:val="FF0000"/>
                <w:sz w:val="24"/>
                <w:szCs w:val="24"/>
              </w:rPr>
            </w:pPr>
            <w:r>
              <w:rPr>
                <w:rFonts w:asciiTheme="minorHAnsi" w:hAnsiTheme="minorHAnsi"/>
                <w:color w:val="FF0000"/>
                <w:sz w:val="24"/>
                <w:szCs w:val="24"/>
              </w:rPr>
              <w:t xml:space="preserve">We said no – but you may have your own views if it applies to you. </w:t>
            </w:r>
          </w:p>
          <w:p w14:paraId="0D624401" w14:textId="77777777" w:rsidR="000B7227" w:rsidRDefault="000B7227" w:rsidP="00763AFE">
            <w:pPr>
              <w:pStyle w:val="Heading3"/>
              <w:outlineLvl w:val="2"/>
              <w:rPr>
                <w:rFonts w:asciiTheme="minorHAnsi" w:hAnsiTheme="minorHAnsi"/>
                <w:color w:val="4F81BD" w:themeColor="accent1"/>
                <w:sz w:val="24"/>
                <w:szCs w:val="24"/>
              </w:rPr>
            </w:pPr>
          </w:p>
        </w:tc>
      </w:tr>
    </w:tbl>
    <w:p w14:paraId="18C9F888" w14:textId="77777777" w:rsidR="00763AFE" w:rsidRPr="00763AFE" w:rsidRDefault="00763AFE" w:rsidP="00763AFE">
      <w:pPr>
        <w:rPr>
          <w:sz w:val="24"/>
          <w:szCs w:val="24"/>
        </w:rPr>
      </w:pPr>
    </w:p>
    <w:p w14:paraId="556F0129" w14:textId="39A2436F" w:rsidR="000B7227" w:rsidRDefault="000B7227" w:rsidP="00763AFE">
      <w:pPr>
        <w:pStyle w:val="Heading3"/>
        <w:rPr>
          <w:rFonts w:asciiTheme="minorHAnsi" w:hAnsiTheme="minorHAnsi"/>
          <w:color w:val="4F81BD" w:themeColor="accent1"/>
          <w:sz w:val="24"/>
          <w:szCs w:val="24"/>
        </w:rPr>
      </w:pPr>
      <w:r w:rsidRPr="000B7227">
        <w:rPr>
          <w:rFonts w:asciiTheme="minorHAnsi" w:hAnsiTheme="minorHAnsi"/>
          <w:color w:val="4F81BD" w:themeColor="accent1"/>
          <w:sz w:val="24"/>
          <w:szCs w:val="24"/>
        </w:rPr>
        <w:t xml:space="preserve">Council: </w:t>
      </w:r>
      <w:r w:rsidR="00763AFE" w:rsidRPr="000B7227">
        <w:rPr>
          <w:rFonts w:asciiTheme="minorHAnsi" w:hAnsiTheme="minorHAnsi"/>
          <w:color w:val="4F81BD" w:themeColor="accent1"/>
          <w:sz w:val="24"/>
          <w:szCs w:val="24"/>
        </w:rPr>
        <w:t xml:space="preserve"> Please provide any further comments: </w:t>
      </w:r>
    </w:p>
    <w:tbl>
      <w:tblPr>
        <w:tblStyle w:val="TableGrid"/>
        <w:tblW w:w="0" w:type="auto"/>
        <w:tblLook w:val="04A0" w:firstRow="1" w:lastRow="0" w:firstColumn="1" w:lastColumn="0" w:noHBand="0" w:noVBand="1"/>
      </w:tblPr>
      <w:tblGrid>
        <w:gridCol w:w="9016"/>
      </w:tblGrid>
      <w:tr w:rsidR="000B7227" w14:paraId="753D1CC8" w14:textId="77777777" w:rsidTr="000D3996">
        <w:trPr>
          <w:trHeight w:val="1610"/>
        </w:trPr>
        <w:tc>
          <w:tcPr>
            <w:tcW w:w="9016" w:type="dxa"/>
          </w:tcPr>
          <w:p w14:paraId="78C303B1" w14:textId="77777777" w:rsidR="000B7227" w:rsidRPr="000D3996" w:rsidRDefault="000B7227" w:rsidP="000B7227">
            <w:pPr>
              <w:spacing w:after="200" w:line="276" w:lineRule="auto"/>
              <w:rPr>
                <w:noProof/>
              </w:rPr>
            </w:pPr>
            <w:r w:rsidRPr="000D3996">
              <w:rPr>
                <w:b/>
                <w:color w:val="FF0000"/>
                <w:sz w:val="24"/>
                <w:szCs w:val="24"/>
              </w:rPr>
              <w:t>Save Lewisham Hospital Campaign says:</w:t>
            </w:r>
            <w:r w:rsidRPr="000D3996">
              <w:rPr>
                <w:b/>
                <w:color w:val="FF0000"/>
                <w:sz w:val="24"/>
                <w:szCs w:val="24"/>
              </w:rPr>
              <w:br/>
              <w:t>The deterioration in council budgets has reached a level that needs to be treated as an emergency, so the council should use their reserves to off-set this funding shortfall and put more pressure on Teresa May’s government to end austerity.</w:t>
            </w:r>
          </w:p>
          <w:p w14:paraId="643C37FF" w14:textId="77777777" w:rsidR="000B7227" w:rsidRDefault="000B7227" w:rsidP="00763AFE">
            <w:pPr>
              <w:pStyle w:val="Heading3"/>
              <w:outlineLvl w:val="2"/>
              <w:rPr>
                <w:rFonts w:asciiTheme="minorHAnsi" w:hAnsiTheme="minorHAnsi"/>
                <w:color w:val="4F81BD" w:themeColor="accent1"/>
                <w:sz w:val="24"/>
                <w:szCs w:val="24"/>
              </w:rPr>
            </w:pPr>
          </w:p>
        </w:tc>
      </w:tr>
    </w:tbl>
    <w:p w14:paraId="2101C1EF" w14:textId="77777777" w:rsidR="000B7227" w:rsidRPr="000B7227" w:rsidRDefault="000B7227" w:rsidP="00763AFE">
      <w:pPr>
        <w:pStyle w:val="Heading3"/>
        <w:rPr>
          <w:rFonts w:asciiTheme="minorHAnsi" w:hAnsiTheme="minorHAnsi"/>
          <w:color w:val="4F81BD" w:themeColor="accent1"/>
          <w:sz w:val="24"/>
          <w:szCs w:val="24"/>
        </w:rPr>
      </w:pPr>
    </w:p>
    <w:p w14:paraId="2C0E307D" w14:textId="0BFDF4AB" w:rsidR="0088772D" w:rsidRPr="00763AFE" w:rsidRDefault="0088772D" w:rsidP="00763AFE">
      <w:pPr>
        <w:pStyle w:val="Heading3"/>
        <w:rPr>
          <w:rFonts w:asciiTheme="minorHAnsi" w:hAnsiTheme="minorHAnsi"/>
          <w:sz w:val="24"/>
          <w:szCs w:val="24"/>
        </w:rPr>
      </w:pPr>
    </w:p>
    <w:p w14:paraId="1D4DA103" w14:textId="77777777" w:rsidR="00763AFE" w:rsidRPr="002A6C63" w:rsidRDefault="00763AFE" w:rsidP="00B6495A">
      <w:pPr>
        <w:rPr>
          <w:b/>
          <w:i/>
          <w:color w:val="FF0000"/>
          <w:sz w:val="24"/>
          <w:szCs w:val="24"/>
        </w:rPr>
      </w:pPr>
    </w:p>
    <w:sectPr w:rsidR="00763AFE" w:rsidRPr="002A6C63">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CCC01" w14:textId="77777777" w:rsidR="00494545" w:rsidRDefault="00494545" w:rsidP="00AB12D6">
      <w:pPr>
        <w:spacing w:after="0" w:line="240" w:lineRule="auto"/>
      </w:pPr>
      <w:r>
        <w:separator/>
      </w:r>
    </w:p>
  </w:endnote>
  <w:endnote w:type="continuationSeparator" w:id="0">
    <w:p w14:paraId="3090282E" w14:textId="77777777" w:rsidR="00494545" w:rsidRDefault="00494545" w:rsidP="00AB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SFNSText-Regular">
    <w:charset w:val="88"/>
    <w:family w:val="auto"/>
    <w:pitch w:val="variable"/>
    <w:sig w:usb0="2000028F" w:usb1="08080003" w:usb2="00000010" w:usb3="00000000" w:csb0="001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6E73" w14:textId="77777777" w:rsidR="002D5AB1" w:rsidRDefault="002D5AB1" w:rsidP="00D505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315012" w14:textId="77777777" w:rsidR="002D5AB1" w:rsidRDefault="002D5AB1" w:rsidP="002D5A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00534" w14:textId="77777777" w:rsidR="002D5AB1" w:rsidRDefault="002D5AB1" w:rsidP="00D505F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6851">
      <w:rPr>
        <w:rStyle w:val="PageNumber"/>
        <w:noProof/>
      </w:rPr>
      <w:t>1</w:t>
    </w:r>
    <w:r>
      <w:rPr>
        <w:rStyle w:val="PageNumber"/>
      </w:rPr>
      <w:fldChar w:fldCharType="end"/>
    </w:r>
  </w:p>
  <w:p w14:paraId="3CE7630F" w14:textId="77777777" w:rsidR="002D5AB1" w:rsidRDefault="002D5AB1" w:rsidP="002D5A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1866" w14:textId="77777777" w:rsidR="00494545" w:rsidRDefault="00494545" w:rsidP="00AB12D6">
      <w:pPr>
        <w:spacing w:after="0" w:line="240" w:lineRule="auto"/>
      </w:pPr>
      <w:r>
        <w:separator/>
      </w:r>
    </w:p>
  </w:footnote>
  <w:footnote w:type="continuationSeparator" w:id="0">
    <w:p w14:paraId="52F5A6A7" w14:textId="77777777" w:rsidR="00494545" w:rsidRDefault="00494545" w:rsidP="00AB12D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0E3D"/>
    <w:multiLevelType w:val="hybridMultilevel"/>
    <w:tmpl w:val="5F46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72753"/>
    <w:multiLevelType w:val="multilevel"/>
    <w:tmpl w:val="8D18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86A38"/>
    <w:multiLevelType w:val="hybridMultilevel"/>
    <w:tmpl w:val="89C2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A6679"/>
    <w:multiLevelType w:val="hybridMultilevel"/>
    <w:tmpl w:val="E96E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219FB"/>
    <w:multiLevelType w:val="hybridMultilevel"/>
    <w:tmpl w:val="F680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81CF6"/>
    <w:multiLevelType w:val="hybridMultilevel"/>
    <w:tmpl w:val="72F0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5D5585"/>
    <w:multiLevelType w:val="hybridMultilevel"/>
    <w:tmpl w:val="5704C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7511F"/>
    <w:multiLevelType w:val="hybridMultilevel"/>
    <w:tmpl w:val="D2E65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A300F3"/>
    <w:multiLevelType w:val="hybridMultilevel"/>
    <w:tmpl w:val="091AA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CC3DAB"/>
    <w:multiLevelType w:val="hybridMultilevel"/>
    <w:tmpl w:val="06A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73733B"/>
    <w:multiLevelType w:val="hybridMultilevel"/>
    <w:tmpl w:val="BBD671DE"/>
    <w:lvl w:ilvl="0" w:tplc="35068068">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86C6CD1"/>
    <w:multiLevelType w:val="hybridMultilevel"/>
    <w:tmpl w:val="11BCC322"/>
    <w:lvl w:ilvl="0" w:tplc="0809000F">
      <w:start w:val="4"/>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
    <w:nsid w:val="64DB76D5"/>
    <w:multiLevelType w:val="hybridMultilevel"/>
    <w:tmpl w:val="14E62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D9631F"/>
    <w:multiLevelType w:val="hybridMultilevel"/>
    <w:tmpl w:val="AFD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6772E1"/>
    <w:multiLevelType w:val="hybridMultilevel"/>
    <w:tmpl w:val="D2D2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6D28AA"/>
    <w:multiLevelType w:val="hybridMultilevel"/>
    <w:tmpl w:val="9DF2B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0CD3EDC"/>
    <w:multiLevelType w:val="hybridMultilevel"/>
    <w:tmpl w:val="D74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AB5132"/>
    <w:multiLevelType w:val="hybridMultilevel"/>
    <w:tmpl w:val="5A34E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13"/>
  </w:num>
  <w:num w:numId="4">
    <w:abstractNumId w:val="8"/>
  </w:num>
  <w:num w:numId="5">
    <w:abstractNumId w:val="5"/>
  </w:num>
  <w:num w:numId="6">
    <w:abstractNumId w:val="2"/>
  </w:num>
  <w:num w:numId="7">
    <w:abstractNumId w:val="14"/>
  </w:num>
  <w:num w:numId="8">
    <w:abstractNumId w:val="10"/>
  </w:num>
  <w:num w:numId="9">
    <w:abstractNumId w:val="16"/>
  </w:num>
  <w:num w:numId="10">
    <w:abstractNumId w:val="4"/>
  </w:num>
  <w:num w:numId="11">
    <w:abstractNumId w:val="12"/>
  </w:num>
  <w:num w:numId="12">
    <w:abstractNumId w:val="15"/>
  </w:num>
  <w:num w:numId="13">
    <w:abstractNumId w:val="6"/>
  </w:num>
  <w:num w:numId="14">
    <w:abstractNumId w:val="3"/>
  </w:num>
  <w:num w:numId="15">
    <w:abstractNumId w:val="0"/>
  </w:num>
  <w:num w:numId="16">
    <w:abstractNumId w:val="1"/>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698"/>
    <w:rsid w:val="00071443"/>
    <w:rsid w:val="000B01BC"/>
    <w:rsid w:val="000B7227"/>
    <w:rsid w:val="000C54CF"/>
    <w:rsid w:val="000D3996"/>
    <w:rsid w:val="000D7111"/>
    <w:rsid w:val="000F604C"/>
    <w:rsid w:val="00111C4D"/>
    <w:rsid w:val="00145698"/>
    <w:rsid w:val="00147B85"/>
    <w:rsid w:val="0019394D"/>
    <w:rsid w:val="001D004A"/>
    <w:rsid w:val="00213741"/>
    <w:rsid w:val="002155BE"/>
    <w:rsid w:val="0021760C"/>
    <w:rsid w:val="00262595"/>
    <w:rsid w:val="00265A58"/>
    <w:rsid w:val="00297653"/>
    <w:rsid w:val="002A6C63"/>
    <w:rsid w:val="002D5AB1"/>
    <w:rsid w:val="00316B88"/>
    <w:rsid w:val="0037306A"/>
    <w:rsid w:val="003B618F"/>
    <w:rsid w:val="004061A9"/>
    <w:rsid w:val="0043101D"/>
    <w:rsid w:val="00452E00"/>
    <w:rsid w:val="00494545"/>
    <w:rsid w:val="004A35CE"/>
    <w:rsid w:val="004A50A5"/>
    <w:rsid w:val="004B6655"/>
    <w:rsid w:val="004F7F7A"/>
    <w:rsid w:val="00543D6B"/>
    <w:rsid w:val="0058456E"/>
    <w:rsid w:val="00590010"/>
    <w:rsid w:val="00626E40"/>
    <w:rsid w:val="0064780F"/>
    <w:rsid w:val="00690F13"/>
    <w:rsid w:val="006A2CED"/>
    <w:rsid w:val="006A6233"/>
    <w:rsid w:val="0071149E"/>
    <w:rsid w:val="00732D6A"/>
    <w:rsid w:val="00763AFE"/>
    <w:rsid w:val="00795213"/>
    <w:rsid w:val="007955CE"/>
    <w:rsid w:val="00797BC1"/>
    <w:rsid w:val="00816F23"/>
    <w:rsid w:val="008626EE"/>
    <w:rsid w:val="00866999"/>
    <w:rsid w:val="0088772D"/>
    <w:rsid w:val="008B16E6"/>
    <w:rsid w:val="00913079"/>
    <w:rsid w:val="0091414E"/>
    <w:rsid w:val="00916851"/>
    <w:rsid w:val="00932388"/>
    <w:rsid w:val="00942412"/>
    <w:rsid w:val="00944E1D"/>
    <w:rsid w:val="00951640"/>
    <w:rsid w:val="00984066"/>
    <w:rsid w:val="009F1BC2"/>
    <w:rsid w:val="00A162EB"/>
    <w:rsid w:val="00A25876"/>
    <w:rsid w:val="00A64D09"/>
    <w:rsid w:val="00A66A2B"/>
    <w:rsid w:val="00AB12D6"/>
    <w:rsid w:val="00B6495A"/>
    <w:rsid w:val="00B8771F"/>
    <w:rsid w:val="00BD1AFA"/>
    <w:rsid w:val="00BE0A8A"/>
    <w:rsid w:val="00BE75C7"/>
    <w:rsid w:val="00C35702"/>
    <w:rsid w:val="00C817DF"/>
    <w:rsid w:val="00CE7A46"/>
    <w:rsid w:val="00D96568"/>
    <w:rsid w:val="00DF038F"/>
    <w:rsid w:val="00E04CD1"/>
    <w:rsid w:val="00E87B16"/>
    <w:rsid w:val="00F25C08"/>
    <w:rsid w:val="00F52937"/>
    <w:rsid w:val="00F97178"/>
    <w:rsid w:val="00FE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1945"/>
  <w15:docId w15:val="{A2EA4CDA-1D01-450E-A292-AF6FCCE3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58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763A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6E6"/>
    <w:pPr>
      <w:ind w:left="720"/>
      <w:contextualSpacing/>
    </w:pPr>
  </w:style>
  <w:style w:type="character" w:customStyle="1" w:styleId="Heading3Char">
    <w:name w:val="Heading 3 Char"/>
    <w:basedOn w:val="DefaultParagraphFont"/>
    <w:link w:val="Heading3"/>
    <w:uiPriority w:val="9"/>
    <w:rsid w:val="00763AFE"/>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25876"/>
    <w:rPr>
      <w:color w:val="0000FF" w:themeColor="hyperlink"/>
      <w:u w:val="single"/>
    </w:rPr>
  </w:style>
  <w:style w:type="character" w:customStyle="1" w:styleId="Heading1Char">
    <w:name w:val="Heading 1 Char"/>
    <w:basedOn w:val="DefaultParagraphFont"/>
    <w:link w:val="Heading1"/>
    <w:uiPriority w:val="9"/>
    <w:rsid w:val="00A2587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A50A5"/>
    <w:pPr>
      <w:spacing w:before="100" w:beforeAutospacing="1" w:after="100" w:afterAutospacing="1" w:line="240" w:lineRule="auto"/>
    </w:pPr>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4A50A5"/>
    <w:rPr>
      <w:color w:val="800080" w:themeColor="followedHyperlink"/>
      <w:u w:val="single"/>
    </w:rPr>
  </w:style>
  <w:style w:type="paragraph" w:styleId="Header">
    <w:name w:val="header"/>
    <w:basedOn w:val="Normal"/>
    <w:link w:val="HeaderChar"/>
    <w:uiPriority w:val="99"/>
    <w:unhideWhenUsed/>
    <w:rsid w:val="00AB1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2D6"/>
  </w:style>
  <w:style w:type="paragraph" w:styleId="Footer">
    <w:name w:val="footer"/>
    <w:basedOn w:val="Normal"/>
    <w:link w:val="FooterChar"/>
    <w:uiPriority w:val="99"/>
    <w:unhideWhenUsed/>
    <w:rsid w:val="00AB1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2D6"/>
  </w:style>
  <w:style w:type="table" w:styleId="TableGrid">
    <w:name w:val="Table Grid"/>
    <w:basedOn w:val="TableNormal"/>
    <w:uiPriority w:val="59"/>
    <w:rsid w:val="00A64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97178"/>
    <w:rPr>
      <w:b/>
      <w:bCs/>
    </w:rPr>
  </w:style>
  <w:style w:type="character" w:styleId="PageNumber">
    <w:name w:val="page number"/>
    <w:basedOn w:val="DefaultParagraphFont"/>
    <w:uiPriority w:val="99"/>
    <w:semiHidden/>
    <w:unhideWhenUsed/>
    <w:rsid w:val="002D5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9235">
      <w:bodyDiv w:val="1"/>
      <w:marLeft w:val="0"/>
      <w:marRight w:val="0"/>
      <w:marTop w:val="0"/>
      <w:marBottom w:val="0"/>
      <w:divBdr>
        <w:top w:val="none" w:sz="0" w:space="0" w:color="auto"/>
        <w:left w:val="none" w:sz="0" w:space="0" w:color="auto"/>
        <w:bottom w:val="none" w:sz="0" w:space="0" w:color="auto"/>
        <w:right w:val="none" w:sz="0" w:space="0" w:color="auto"/>
      </w:divBdr>
      <w:divsChild>
        <w:div w:id="34890186">
          <w:marLeft w:val="0"/>
          <w:marRight w:val="0"/>
          <w:marTop w:val="90"/>
          <w:marBottom w:val="0"/>
          <w:divBdr>
            <w:top w:val="none" w:sz="0" w:space="0" w:color="auto"/>
            <w:left w:val="none" w:sz="0" w:space="0" w:color="auto"/>
            <w:bottom w:val="none" w:sz="0" w:space="0" w:color="auto"/>
            <w:right w:val="none" w:sz="0" w:space="0" w:color="auto"/>
          </w:divBdr>
        </w:div>
        <w:div w:id="1582326901">
          <w:marLeft w:val="0"/>
          <w:marRight w:val="0"/>
          <w:marTop w:val="0"/>
          <w:marBottom w:val="0"/>
          <w:divBdr>
            <w:top w:val="none" w:sz="0" w:space="0" w:color="auto"/>
            <w:left w:val="none" w:sz="0" w:space="0" w:color="auto"/>
            <w:bottom w:val="none" w:sz="0" w:space="0" w:color="auto"/>
            <w:right w:val="none" w:sz="0" w:space="0" w:color="auto"/>
          </w:divBdr>
          <w:divsChild>
            <w:div w:id="794907489">
              <w:marLeft w:val="0"/>
              <w:marRight w:val="0"/>
              <w:marTop w:val="0"/>
              <w:marBottom w:val="0"/>
              <w:divBdr>
                <w:top w:val="none" w:sz="0" w:space="0" w:color="auto"/>
                <w:left w:val="none" w:sz="0" w:space="0" w:color="auto"/>
                <w:bottom w:val="none" w:sz="0" w:space="0" w:color="auto"/>
                <w:right w:val="none" w:sz="0" w:space="0" w:color="auto"/>
              </w:divBdr>
              <w:divsChild>
                <w:div w:id="1374118273">
                  <w:marLeft w:val="0"/>
                  <w:marRight w:val="0"/>
                  <w:marTop w:val="150"/>
                  <w:marBottom w:val="0"/>
                  <w:divBdr>
                    <w:top w:val="none" w:sz="0" w:space="0" w:color="auto"/>
                    <w:left w:val="none" w:sz="0" w:space="0" w:color="auto"/>
                    <w:bottom w:val="none" w:sz="0" w:space="0" w:color="auto"/>
                    <w:right w:val="none" w:sz="0" w:space="0" w:color="auto"/>
                  </w:divBdr>
                  <w:divsChild>
                    <w:div w:id="802314725">
                      <w:marLeft w:val="-180"/>
                      <w:marRight w:val="-180"/>
                      <w:marTop w:val="0"/>
                      <w:marBottom w:val="0"/>
                      <w:divBdr>
                        <w:top w:val="none" w:sz="0" w:space="0" w:color="auto"/>
                        <w:left w:val="none" w:sz="0" w:space="0" w:color="auto"/>
                        <w:bottom w:val="none" w:sz="0" w:space="0" w:color="auto"/>
                        <w:right w:val="none" w:sz="0" w:space="0" w:color="auto"/>
                      </w:divBdr>
                      <w:divsChild>
                        <w:div w:id="1269117346">
                          <w:marLeft w:val="0"/>
                          <w:marRight w:val="0"/>
                          <w:marTop w:val="0"/>
                          <w:marBottom w:val="0"/>
                          <w:divBdr>
                            <w:top w:val="none" w:sz="0" w:space="0" w:color="auto"/>
                            <w:left w:val="none" w:sz="0" w:space="0" w:color="auto"/>
                            <w:bottom w:val="none" w:sz="0" w:space="0" w:color="auto"/>
                            <w:right w:val="none" w:sz="0" w:space="0" w:color="auto"/>
                          </w:divBdr>
                          <w:divsChild>
                            <w:div w:id="1215313252">
                              <w:marLeft w:val="0"/>
                              <w:marRight w:val="0"/>
                              <w:marTop w:val="0"/>
                              <w:marBottom w:val="0"/>
                              <w:divBdr>
                                <w:top w:val="none" w:sz="0" w:space="0" w:color="auto"/>
                                <w:left w:val="none" w:sz="0" w:space="0" w:color="auto"/>
                                <w:bottom w:val="none" w:sz="0" w:space="0" w:color="auto"/>
                                <w:right w:val="none" w:sz="0" w:space="0" w:color="auto"/>
                              </w:divBdr>
                              <w:divsChild>
                                <w:div w:id="439182929">
                                  <w:marLeft w:val="0"/>
                                  <w:marRight w:val="0"/>
                                  <w:marTop w:val="0"/>
                                  <w:marBottom w:val="0"/>
                                  <w:divBdr>
                                    <w:top w:val="none" w:sz="0" w:space="0" w:color="auto"/>
                                    <w:left w:val="none" w:sz="0" w:space="0" w:color="auto"/>
                                    <w:bottom w:val="none" w:sz="0" w:space="0" w:color="auto"/>
                                    <w:right w:val="none" w:sz="0" w:space="0" w:color="auto"/>
                                  </w:divBdr>
                                  <w:divsChild>
                                    <w:div w:id="1310793494">
                                      <w:marLeft w:val="0"/>
                                      <w:marRight w:val="0"/>
                                      <w:marTop w:val="0"/>
                                      <w:marBottom w:val="0"/>
                                      <w:divBdr>
                                        <w:top w:val="none" w:sz="0" w:space="0" w:color="auto"/>
                                        <w:left w:val="none" w:sz="0" w:space="0" w:color="auto"/>
                                        <w:bottom w:val="none" w:sz="0" w:space="0" w:color="auto"/>
                                        <w:right w:val="none" w:sz="0" w:space="0" w:color="auto"/>
                                      </w:divBdr>
                                      <w:divsChild>
                                        <w:div w:id="14755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04054">
      <w:bodyDiv w:val="1"/>
      <w:marLeft w:val="0"/>
      <w:marRight w:val="0"/>
      <w:marTop w:val="0"/>
      <w:marBottom w:val="0"/>
      <w:divBdr>
        <w:top w:val="none" w:sz="0" w:space="0" w:color="auto"/>
        <w:left w:val="none" w:sz="0" w:space="0" w:color="auto"/>
        <w:bottom w:val="none" w:sz="0" w:space="0" w:color="auto"/>
        <w:right w:val="none" w:sz="0" w:space="0" w:color="auto"/>
      </w:divBdr>
    </w:div>
    <w:div w:id="79563271">
      <w:bodyDiv w:val="1"/>
      <w:marLeft w:val="0"/>
      <w:marRight w:val="0"/>
      <w:marTop w:val="0"/>
      <w:marBottom w:val="0"/>
      <w:divBdr>
        <w:top w:val="none" w:sz="0" w:space="0" w:color="auto"/>
        <w:left w:val="none" w:sz="0" w:space="0" w:color="auto"/>
        <w:bottom w:val="none" w:sz="0" w:space="0" w:color="auto"/>
        <w:right w:val="none" w:sz="0" w:space="0" w:color="auto"/>
      </w:divBdr>
    </w:div>
    <w:div w:id="631134932">
      <w:bodyDiv w:val="1"/>
      <w:marLeft w:val="0"/>
      <w:marRight w:val="0"/>
      <w:marTop w:val="0"/>
      <w:marBottom w:val="0"/>
      <w:divBdr>
        <w:top w:val="none" w:sz="0" w:space="0" w:color="auto"/>
        <w:left w:val="none" w:sz="0" w:space="0" w:color="auto"/>
        <w:bottom w:val="none" w:sz="0" w:space="0" w:color="auto"/>
        <w:right w:val="none" w:sz="0" w:space="0" w:color="auto"/>
      </w:divBdr>
    </w:div>
    <w:div w:id="1347362868">
      <w:bodyDiv w:val="1"/>
      <w:marLeft w:val="0"/>
      <w:marRight w:val="0"/>
      <w:marTop w:val="0"/>
      <w:marBottom w:val="0"/>
      <w:divBdr>
        <w:top w:val="none" w:sz="0" w:space="0" w:color="auto"/>
        <w:left w:val="none" w:sz="0" w:space="0" w:color="auto"/>
        <w:bottom w:val="none" w:sz="0" w:space="0" w:color="auto"/>
        <w:right w:val="none" w:sz="0" w:space="0" w:color="auto"/>
      </w:divBdr>
    </w:div>
    <w:div w:id="1549292212">
      <w:bodyDiv w:val="1"/>
      <w:marLeft w:val="0"/>
      <w:marRight w:val="0"/>
      <w:marTop w:val="0"/>
      <w:marBottom w:val="0"/>
      <w:divBdr>
        <w:top w:val="none" w:sz="0" w:space="0" w:color="auto"/>
        <w:left w:val="none" w:sz="0" w:space="0" w:color="auto"/>
        <w:bottom w:val="none" w:sz="0" w:space="0" w:color="auto"/>
        <w:right w:val="none" w:sz="0" w:space="0" w:color="auto"/>
      </w:divBdr>
    </w:div>
    <w:div w:id="1624264947">
      <w:bodyDiv w:val="1"/>
      <w:marLeft w:val="0"/>
      <w:marRight w:val="0"/>
      <w:marTop w:val="0"/>
      <w:marBottom w:val="0"/>
      <w:divBdr>
        <w:top w:val="none" w:sz="0" w:space="0" w:color="auto"/>
        <w:left w:val="none" w:sz="0" w:space="0" w:color="auto"/>
        <w:bottom w:val="none" w:sz="0" w:space="0" w:color="auto"/>
        <w:right w:val="none" w:sz="0" w:space="0" w:color="auto"/>
      </w:divBdr>
    </w:div>
    <w:div w:id="20661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heguardian.com/society/2018/sep/23/health-visitors-struggle-with-dangerously-high-caseloads?CMP=Share_iOSApp_Other" TargetMode="External"/><Relationship Id="rId12" Type="http://schemas.openxmlformats.org/officeDocument/2006/relationships/hyperlink" Target="https://www.newsshopper.co.uk/news/16861624.642k-of-public-health-cuts-a-ticking-time-bomb-expert-warns/?ref=fbsh" TargetMode="External"/><Relationship Id="rId13" Type="http://schemas.openxmlformats.org/officeDocument/2006/relationships/hyperlink" Target="https://consultation.lewisham.gov.uk/public-health/reduction-in-the-public-health-grant-for-2019-20/" TargetMode="External"/><Relationship Id="rId14" Type="http://schemas.openxmlformats.org/officeDocument/2006/relationships/hyperlink" Target="https://consultation.lewisham.gov.uk/public-health/reduction-in-the-public-health-grant-for-2019-20/"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uncilmeetings.lewisham.gov.uk/documents/s58903/04%20PH%20CUTS%20consultation%20-%20040918.pdf" TargetMode="External"/><Relationship Id="rId9" Type="http://schemas.openxmlformats.org/officeDocument/2006/relationships/hyperlink" Target="https://consultation.lewisham.gov.uk/public-health/reduction-in-the-public-health-grant-for-2019-20/" TargetMode="External"/><Relationship Id="rId10" Type="http://schemas.openxmlformats.org/officeDocument/2006/relationships/hyperlink" Target="http://councilmeetings.lewisham.gov.uk/documents/s58903/04%20PH%20CUTS%20consultation%20-%200409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57FA24-893C-BC44-BDC5-5FF02169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3994</Words>
  <Characters>22768</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Lewisham Hospital</Company>
  <LinksUpToDate>false</LinksUpToDate>
  <CharactersWithSpaces>26709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Cruise</dc:creator>
  <cp:keywords/>
  <dc:description/>
  <cp:lastModifiedBy>Olivia O'Sullivan</cp:lastModifiedBy>
  <cp:revision>2</cp:revision>
  <cp:lastPrinted>2018-10-04T20:19:00Z</cp:lastPrinted>
  <dcterms:created xsi:type="dcterms:W3CDTF">2018-10-07T16:06:00Z</dcterms:created>
  <dcterms:modified xsi:type="dcterms:W3CDTF">2018-10-07T16:06:00Z</dcterms:modified>
</cp:coreProperties>
</file>