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2E91A" w14:textId="77777777" w:rsidR="00950333" w:rsidRPr="00F47994" w:rsidRDefault="00556BC3" w:rsidP="00F47994">
      <w:pPr>
        <w:pStyle w:val="NoSpacing"/>
        <w:spacing w:line="240" w:lineRule="auto"/>
        <w:rPr>
          <w:bCs/>
          <w:sz w:val="28"/>
          <w:szCs w:val="28"/>
          <w:u w:val="single"/>
        </w:rPr>
      </w:pPr>
      <w:bookmarkStart w:id="0" w:name="_GoBack"/>
      <w:bookmarkEnd w:id="0"/>
      <w:r w:rsidRPr="00975A5B">
        <w:rPr>
          <w:b/>
          <w:bCs/>
          <w:sz w:val="28"/>
          <w:szCs w:val="28"/>
          <w:u w:val="single"/>
        </w:rPr>
        <w:t>Briefing p</w:t>
      </w:r>
      <w:r w:rsidR="00614A43" w:rsidRPr="00975A5B">
        <w:rPr>
          <w:b/>
          <w:bCs/>
          <w:sz w:val="28"/>
          <w:szCs w:val="28"/>
          <w:u w:val="single"/>
        </w:rPr>
        <w:t>aper</w:t>
      </w:r>
      <w:r w:rsidR="00053DEA" w:rsidRPr="00975A5B">
        <w:rPr>
          <w:b/>
          <w:bCs/>
          <w:sz w:val="28"/>
          <w:szCs w:val="28"/>
          <w:u w:val="single"/>
        </w:rPr>
        <w:t xml:space="preserve"> January 2018</w:t>
      </w:r>
      <w:r w:rsidR="00F47994" w:rsidRPr="00F47994">
        <w:rPr>
          <w:b/>
          <w:bCs/>
          <w:sz w:val="28"/>
          <w:szCs w:val="28"/>
        </w:rPr>
        <w:tab/>
      </w:r>
      <w:r w:rsidR="00F47994" w:rsidRPr="00F47994">
        <w:rPr>
          <w:bCs/>
          <w:sz w:val="28"/>
          <w:szCs w:val="28"/>
        </w:rPr>
        <w:t>Save Lewisham Hospital Campaign</w:t>
      </w:r>
    </w:p>
    <w:p w14:paraId="3035748C" w14:textId="77777777" w:rsidR="00067905" w:rsidRPr="00275544" w:rsidRDefault="00275544" w:rsidP="00FE7BA1">
      <w:pPr>
        <w:pStyle w:val="NoSpacing"/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Proposed Cuts to Lewisham Child </w:t>
      </w:r>
      <w:r w:rsidR="00FE7BA1">
        <w:rPr>
          <w:b/>
          <w:bCs/>
          <w:u w:val="single"/>
        </w:rPr>
        <w:t>&amp;</w:t>
      </w:r>
      <w:r>
        <w:rPr>
          <w:b/>
          <w:bCs/>
          <w:u w:val="single"/>
        </w:rPr>
        <w:t xml:space="preserve"> Adolescent Mental H</w:t>
      </w:r>
      <w:r w:rsidR="00614A43" w:rsidRPr="00275544">
        <w:rPr>
          <w:b/>
          <w:bCs/>
          <w:u w:val="single"/>
        </w:rPr>
        <w:t>ea</w:t>
      </w:r>
      <w:r w:rsidR="004E6172" w:rsidRPr="00275544">
        <w:rPr>
          <w:b/>
          <w:bCs/>
          <w:u w:val="single"/>
        </w:rPr>
        <w:t>l</w:t>
      </w:r>
      <w:r>
        <w:rPr>
          <w:b/>
          <w:bCs/>
          <w:u w:val="single"/>
        </w:rPr>
        <w:t>th S</w:t>
      </w:r>
      <w:r w:rsidR="00614A43" w:rsidRPr="00275544">
        <w:rPr>
          <w:b/>
          <w:bCs/>
          <w:u w:val="single"/>
        </w:rPr>
        <w:t>ervice (CAMHS)</w:t>
      </w:r>
    </w:p>
    <w:p w14:paraId="0DC4DA22" w14:textId="77777777" w:rsidR="00053DEA" w:rsidRPr="00F47994" w:rsidRDefault="00053DEA">
      <w:pPr>
        <w:pStyle w:val="NoSpacing"/>
        <w:rPr>
          <w:b/>
          <w:bCs/>
          <w:u w:val="single"/>
        </w:rPr>
      </w:pPr>
      <w:r w:rsidRPr="00F47994">
        <w:rPr>
          <w:b/>
          <w:bCs/>
          <w:u w:val="single"/>
        </w:rPr>
        <w:t>Summary</w:t>
      </w:r>
    </w:p>
    <w:p w14:paraId="53F0F177" w14:textId="77777777" w:rsidR="004E6172" w:rsidRPr="0048454D" w:rsidRDefault="00556BC3" w:rsidP="00F52532">
      <w:pPr>
        <w:pStyle w:val="NoSpacing"/>
        <w:numPr>
          <w:ilvl w:val="0"/>
          <w:numId w:val="2"/>
        </w:numPr>
        <w:rPr>
          <w:bCs/>
        </w:rPr>
      </w:pPr>
      <w:r w:rsidRPr="0048454D">
        <w:rPr>
          <w:bCs/>
        </w:rPr>
        <w:t xml:space="preserve">This paper describes </w:t>
      </w:r>
      <w:r w:rsidR="004E6172" w:rsidRPr="0048454D">
        <w:rPr>
          <w:bCs/>
        </w:rPr>
        <w:t>the impact of recent and prop</w:t>
      </w:r>
      <w:r w:rsidR="00F52532" w:rsidRPr="0048454D">
        <w:rPr>
          <w:bCs/>
        </w:rPr>
        <w:t>osed local authority cuts on</w:t>
      </w:r>
      <w:r w:rsidR="004E6172" w:rsidRPr="0048454D">
        <w:rPr>
          <w:bCs/>
        </w:rPr>
        <w:t xml:space="preserve"> </w:t>
      </w:r>
      <w:r w:rsidRPr="0048454D">
        <w:rPr>
          <w:bCs/>
        </w:rPr>
        <w:t>Lewisham CAMHS</w:t>
      </w:r>
      <w:r w:rsidR="004E6172" w:rsidRPr="0048454D">
        <w:rPr>
          <w:bCs/>
        </w:rPr>
        <w:t xml:space="preserve"> </w:t>
      </w:r>
    </w:p>
    <w:p w14:paraId="5D6C3506" w14:textId="77777777" w:rsidR="00950333" w:rsidRPr="0048454D" w:rsidRDefault="004E6172" w:rsidP="00F52532">
      <w:pPr>
        <w:pStyle w:val="NoSpacing"/>
        <w:numPr>
          <w:ilvl w:val="0"/>
          <w:numId w:val="2"/>
        </w:numPr>
        <w:rPr>
          <w:bCs/>
        </w:rPr>
      </w:pPr>
      <w:r w:rsidRPr="0048454D">
        <w:rPr>
          <w:bCs/>
        </w:rPr>
        <w:t xml:space="preserve">It </w:t>
      </w:r>
      <w:r w:rsidR="00614A43" w:rsidRPr="0048454D">
        <w:rPr>
          <w:bCs/>
        </w:rPr>
        <w:t>explains</w:t>
      </w:r>
      <w:r w:rsidR="003D53B2" w:rsidRPr="0048454D">
        <w:rPr>
          <w:bCs/>
        </w:rPr>
        <w:t xml:space="preserve"> why children and young people in Lewisham are at particular risk of mental health problems</w:t>
      </w:r>
      <w:r w:rsidR="00614A43" w:rsidRPr="0048454D">
        <w:rPr>
          <w:bCs/>
        </w:rPr>
        <w:t xml:space="preserve"> </w:t>
      </w:r>
    </w:p>
    <w:p w14:paraId="1B3B1C5F" w14:textId="77777777" w:rsidR="0034543E" w:rsidRPr="0048454D" w:rsidRDefault="0034543E" w:rsidP="00F52532">
      <w:pPr>
        <w:pStyle w:val="NoSpacing"/>
        <w:numPr>
          <w:ilvl w:val="0"/>
          <w:numId w:val="2"/>
        </w:numPr>
        <w:rPr>
          <w:bCs/>
        </w:rPr>
      </w:pPr>
      <w:bookmarkStart w:id="1" w:name="_Hlk503702373"/>
      <w:r w:rsidRPr="0048454D">
        <w:rPr>
          <w:bCs/>
        </w:rPr>
        <w:t>Identifies rising population and demand</w:t>
      </w:r>
    </w:p>
    <w:bookmarkEnd w:id="1"/>
    <w:p w14:paraId="45BC1F49" w14:textId="77777777" w:rsidR="00863515" w:rsidRDefault="00614A43" w:rsidP="00863515">
      <w:pPr>
        <w:pStyle w:val="NoSpacing"/>
        <w:numPr>
          <w:ilvl w:val="0"/>
          <w:numId w:val="2"/>
        </w:numPr>
      </w:pPr>
      <w:r w:rsidRPr="00275544">
        <w:rPr>
          <w:bCs/>
        </w:rPr>
        <w:t xml:space="preserve">It </w:t>
      </w:r>
      <w:r w:rsidR="00F52532" w:rsidRPr="00275544">
        <w:rPr>
          <w:bCs/>
        </w:rPr>
        <w:t>propos</w:t>
      </w:r>
      <w:r w:rsidR="0034543E" w:rsidRPr="00275544">
        <w:rPr>
          <w:bCs/>
        </w:rPr>
        <w:t>es</w:t>
      </w:r>
      <w:r w:rsidR="00975A5B">
        <w:rPr>
          <w:bCs/>
        </w:rPr>
        <w:t xml:space="preserve"> the reasons why </w:t>
      </w:r>
      <w:r w:rsidR="0034543E" w:rsidRPr="00275544">
        <w:rPr>
          <w:bCs/>
        </w:rPr>
        <w:t>the local authority</w:t>
      </w:r>
      <w:r w:rsidR="00975A5B">
        <w:rPr>
          <w:bCs/>
        </w:rPr>
        <w:t xml:space="preserve"> </w:t>
      </w:r>
      <w:r w:rsidR="00EC7572">
        <w:rPr>
          <w:bCs/>
        </w:rPr>
        <w:t xml:space="preserve">should </w:t>
      </w:r>
      <w:r w:rsidR="00EC7572" w:rsidRPr="00275544">
        <w:rPr>
          <w:bCs/>
        </w:rPr>
        <w:t>reverse</w:t>
      </w:r>
      <w:r w:rsidR="0034543E" w:rsidRPr="00275544">
        <w:rPr>
          <w:bCs/>
        </w:rPr>
        <w:t xml:space="preserve"> these proposals.</w:t>
      </w:r>
    </w:p>
    <w:p w14:paraId="5D0904E4" w14:textId="77777777" w:rsidR="00950333" w:rsidRPr="00275544" w:rsidRDefault="005F3ACB">
      <w:pPr>
        <w:pStyle w:val="NoSpacing"/>
        <w:rPr>
          <w:b/>
          <w:bCs/>
          <w:u w:val="single"/>
        </w:rPr>
      </w:pPr>
      <w:r w:rsidRPr="00275544">
        <w:rPr>
          <w:b/>
          <w:bCs/>
          <w:u w:val="single"/>
        </w:rPr>
        <w:t>Background</w:t>
      </w:r>
    </w:p>
    <w:p w14:paraId="3E0D82B5" w14:textId="77777777" w:rsidR="0034543E" w:rsidRDefault="005F3ACB" w:rsidP="005F3ACB">
      <w:pPr>
        <w:pStyle w:val="NoSpacing"/>
      </w:pPr>
      <w:r w:rsidRPr="0034191A">
        <w:rPr>
          <w:bCs/>
        </w:rPr>
        <w:t>Lewisham</w:t>
      </w:r>
      <w:r>
        <w:rPr>
          <w:b/>
          <w:bCs/>
        </w:rPr>
        <w:t xml:space="preserve"> </w:t>
      </w:r>
      <w:r>
        <w:t xml:space="preserve">CAMHS </w:t>
      </w:r>
      <w:r w:rsidR="008A7AEE">
        <w:t>supports</w:t>
      </w:r>
      <w:r>
        <w:t xml:space="preserve"> children and young people who are experiencing </w:t>
      </w:r>
      <w:r w:rsidR="0034543E">
        <w:t>significant mental health difficulties such as depression, anxiety, self-harm and suicidality and includes those who have a diagnose</w:t>
      </w:r>
      <w:r w:rsidR="00477275">
        <w:t>s</w:t>
      </w:r>
      <w:r w:rsidR="008A7AEE">
        <w:t xml:space="preserve"> such as autistic spectrum disorder (ASD)</w:t>
      </w:r>
      <w:r w:rsidR="0034543E">
        <w:t xml:space="preserve">, </w:t>
      </w:r>
      <w:r w:rsidR="00975A5B">
        <w:t xml:space="preserve">ADHD, </w:t>
      </w:r>
      <w:r w:rsidR="0048454D">
        <w:t>chronic health conditions,</w:t>
      </w:r>
      <w:r w:rsidR="00975A5B">
        <w:t xml:space="preserve"> those with </w:t>
      </w:r>
      <w:r w:rsidR="0048454D">
        <w:t>learning difficulties,</w:t>
      </w:r>
      <w:r w:rsidR="00975A5B">
        <w:t xml:space="preserve"> </w:t>
      </w:r>
      <w:r w:rsidR="0034543E">
        <w:t>looked after children and young people involved in the criminal justice system.</w:t>
      </w:r>
    </w:p>
    <w:p w14:paraId="275C3877" w14:textId="77777777" w:rsidR="0034543E" w:rsidRDefault="0034543E" w:rsidP="005F3ACB">
      <w:pPr>
        <w:pStyle w:val="NoSpacing"/>
      </w:pPr>
      <w:r>
        <w:t>Multi-disciplinary teams</w:t>
      </w:r>
      <w:r w:rsidR="00975A5B">
        <w:t xml:space="preserve"> include</w:t>
      </w:r>
      <w:r w:rsidR="005F3ACB">
        <w:t xml:space="preserve"> psychiatrists, psychologists, and therapists </w:t>
      </w:r>
      <w:r w:rsidR="00975A5B">
        <w:t xml:space="preserve">who </w:t>
      </w:r>
      <w:r w:rsidR="005F3ACB">
        <w:t xml:space="preserve">work </w:t>
      </w:r>
      <w:r w:rsidR="00975A5B">
        <w:t xml:space="preserve">very </w:t>
      </w:r>
      <w:r>
        <w:t>closely</w:t>
      </w:r>
      <w:r w:rsidR="005F3ACB">
        <w:t xml:space="preserve"> with schools and families to </w:t>
      </w:r>
      <w:r w:rsidR="008A7AEE">
        <w:t>meet</w:t>
      </w:r>
      <w:r w:rsidR="005F3ACB">
        <w:t xml:space="preserve"> </w:t>
      </w:r>
      <w:r w:rsidR="00477275">
        <w:t xml:space="preserve">the needs of </w:t>
      </w:r>
      <w:r w:rsidR="00975A5B">
        <w:t xml:space="preserve">children </w:t>
      </w:r>
      <w:r w:rsidR="00477275">
        <w:t>young people referred to the service</w:t>
      </w:r>
      <w:r w:rsidR="008A7AEE">
        <w:t>.</w:t>
      </w:r>
      <w:r w:rsidR="005F3ACB">
        <w:t xml:space="preserve"> </w:t>
      </w:r>
    </w:p>
    <w:p w14:paraId="17EEF77D" w14:textId="77777777" w:rsidR="00275544" w:rsidRDefault="005F3ACB" w:rsidP="005F3ACB">
      <w:pPr>
        <w:pStyle w:val="NoSpacing"/>
      </w:pPr>
      <w:r>
        <w:t>The service</w:t>
      </w:r>
      <w:r w:rsidR="00EE7983">
        <w:t xml:space="preserve"> is</w:t>
      </w:r>
      <w:r>
        <w:t xml:space="preserve"> jointly funded by NHS Lewish</w:t>
      </w:r>
      <w:r w:rsidR="0034543E">
        <w:t>am CCG and Lewisham Council.</w:t>
      </w:r>
    </w:p>
    <w:p w14:paraId="45992A1C" w14:textId="77777777" w:rsidR="00975A5B" w:rsidRDefault="00975A5B" w:rsidP="005F3ACB">
      <w:pPr>
        <w:pStyle w:val="NoSpacing"/>
      </w:pPr>
    </w:p>
    <w:p w14:paraId="1FF15AC0" w14:textId="77777777" w:rsidR="00EE7983" w:rsidRPr="00275544" w:rsidRDefault="00EE7983" w:rsidP="005F3ACB">
      <w:pPr>
        <w:pStyle w:val="NoSpacing"/>
        <w:rPr>
          <w:b/>
          <w:u w:val="single"/>
        </w:rPr>
      </w:pPr>
      <w:r w:rsidRPr="00275544">
        <w:rPr>
          <w:b/>
          <w:u w:val="single"/>
        </w:rPr>
        <w:t xml:space="preserve">The </w:t>
      </w:r>
      <w:r w:rsidR="00275544">
        <w:rPr>
          <w:b/>
          <w:u w:val="single"/>
        </w:rPr>
        <w:t>I</w:t>
      </w:r>
      <w:r w:rsidR="00CC198D" w:rsidRPr="00275544">
        <w:rPr>
          <w:b/>
          <w:u w:val="single"/>
        </w:rPr>
        <w:t>ssue</w:t>
      </w:r>
      <w:r w:rsidR="00C73C44">
        <w:rPr>
          <w:b/>
          <w:u w:val="single"/>
        </w:rPr>
        <w:t xml:space="preserve">: </w:t>
      </w:r>
      <w:r w:rsidR="00275544">
        <w:rPr>
          <w:b/>
          <w:u w:val="single"/>
        </w:rPr>
        <w:t>P</w:t>
      </w:r>
      <w:r w:rsidR="00067905" w:rsidRPr="00275544">
        <w:rPr>
          <w:b/>
          <w:u w:val="single"/>
        </w:rPr>
        <w:t xml:space="preserve">roposed </w:t>
      </w:r>
      <w:r w:rsidR="00275544">
        <w:rPr>
          <w:b/>
          <w:u w:val="single"/>
        </w:rPr>
        <w:t>F</w:t>
      </w:r>
      <w:r w:rsidR="00067905" w:rsidRPr="00275544">
        <w:rPr>
          <w:b/>
          <w:u w:val="single"/>
        </w:rPr>
        <w:t xml:space="preserve">unding </w:t>
      </w:r>
      <w:r w:rsidR="00275544">
        <w:rPr>
          <w:b/>
          <w:u w:val="single"/>
        </w:rPr>
        <w:t>C</w:t>
      </w:r>
      <w:r w:rsidR="00067905" w:rsidRPr="00275544">
        <w:rPr>
          <w:b/>
          <w:u w:val="single"/>
        </w:rPr>
        <w:t>uts 2018-2020</w:t>
      </w:r>
      <w:r w:rsidR="00740FB2">
        <w:rPr>
          <w:b/>
          <w:u w:val="single"/>
        </w:rPr>
        <w:t xml:space="preserve"> </w:t>
      </w:r>
      <w:r w:rsidR="00740FB2" w:rsidRPr="00F47994">
        <w:rPr>
          <w:rFonts w:cs="Arial"/>
          <w:i/>
          <w:szCs w:val="40"/>
        </w:rPr>
        <w:t>(see table below)</w:t>
      </w:r>
    </w:p>
    <w:p w14:paraId="093344C8" w14:textId="77777777" w:rsidR="00067905" w:rsidRPr="00F47994" w:rsidRDefault="00067905" w:rsidP="00067905">
      <w:pPr>
        <w:rPr>
          <w:rFonts w:ascii="Arial" w:hAnsi="Arial" w:cs="Arial"/>
          <w:b/>
          <w:szCs w:val="40"/>
        </w:rPr>
      </w:pPr>
      <w:r w:rsidRPr="00383BCB">
        <w:rPr>
          <w:rFonts w:ascii="Arial" w:hAnsi="Arial" w:cs="Arial"/>
          <w:b/>
          <w:szCs w:val="40"/>
        </w:rPr>
        <w:t xml:space="preserve">Summary of Lewisham CAMHS Budget </w:t>
      </w:r>
    </w:p>
    <w:p w14:paraId="0EE255A5" w14:textId="77777777" w:rsidR="00067905" w:rsidRDefault="00B35BDF" w:rsidP="00067905">
      <w:pPr>
        <w:rPr>
          <w:rFonts w:ascii="Arial" w:hAnsi="Arial" w:cs="Arial"/>
        </w:rPr>
      </w:pPr>
      <w:r>
        <w:rPr>
          <w:rFonts w:ascii="Arial" w:hAnsi="Arial" w:cs="Arial"/>
        </w:rPr>
        <w:t>CAMHS is j</w:t>
      </w:r>
      <w:r w:rsidR="00067905" w:rsidRPr="00383BCB">
        <w:rPr>
          <w:rFonts w:ascii="Arial" w:hAnsi="Arial" w:cs="Arial"/>
        </w:rPr>
        <w:t xml:space="preserve">ointly </w:t>
      </w:r>
      <w:r>
        <w:rPr>
          <w:rFonts w:ascii="Arial" w:hAnsi="Arial" w:cs="Arial"/>
        </w:rPr>
        <w:t>c</w:t>
      </w:r>
      <w:r w:rsidR="00067905" w:rsidRPr="00383BCB">
        <w:rPr>
          <w:rFonts w:ascii="Arial" w:hAnsi="Arial" w:cs="Arial"/>
        </w:rPr>
        <w:t xml:space="preserve">ommissioned </w:t>
      </w:r>
      <w:r>
        <w:rPr>
          <w:rFonts w:ascii="Arial" w:hAnsi="Arial" w:cs="Arial"/>
        </w:rPr>
        <w:t xml:space="preserve">with combined funding </w:t>
      </w:r>
      <w:r w:rsidR="00067905" w:rsidRPr="00383BCB">
        <w:rPr>
          <w:rFonts w:ascii="Arial" w:hAnsi="Arial" w:cs="Arial"/>
        </w:rPr>
        <w:t>of £4 million (</w:t>
      </w:r>
      <w:r>
        <w:rPr>
          <w:rFonts w:ascii="Arial" w:hAnsi="Arial" w:cs="Arial"/>
        </w:rPr>
        <w:t xml:space="preserve">£3m from the </w:t>
      </w:r>
      <w:r w:rsidR="00067905" w:rsidRPr="00383BCB">
        <w:rPr>
          <w:rFonts w:ascii="Arial" w:hAnsi="Arial" w:cs="Arial"/>
        </w:rPr>
        <w:t xml:space="preserve">NHS </w:t>
      </w:r>
      <w:r w:rsidR="00C73C44">
        <w:rPr>
          <w:rFonts w:ascii="Arial" w:hAnsi="Arial" w:cs="Arial"/>
        </w:rPr>
        <w:t>(</w:t>
      </w:r>
      <w:r>
        <w:rPr>
          <w:rFonts w:ascii="Arial" w:hAnsi="Arial" w:cs="Arial"/>
        </w:rPr>
        <w:t>Lewisham CCG)</w:t>
      </w:r>
      <w:r w:rsidR="00C73C44">
        <w:rPr>
          <w:rFonts w:ascii="Arial" w:hAnsi="Arial" w:cs="Arial"/>
        </w:rPr>
        <w:t xml:space="preserve"> </w:t>
      </w:r>
      <w:r w:rsidR="00067905" w:rsidRPr="00383BCB">
        <w:rPr>
          <w:rFonts w:ascii="Arial" w:hAnsi="Arial" w:cs="Arial"/>
        </w:rPr>
        <w:t xml:space="preserve">and </w:t>
      </w:r>
      <w:r w:rsidR="0090415F">
        <w:rPr>
          <w:rFonts w:ascii="Arial" w:hAnsi="Arial" w:cs="Arial"/>
        </w:rPr>
        <w:t xml:space="preserve">£1m from </w:t>
      </w:r>
      <w:r w:rsidR="00067905" w:rsidRPr="00383BCB">
        <w:rPr>
          <w:rFonts w:ascii="Arial" w:hAnsi="Arial" w:cs="Arial"/>
        </w:rPr>
        <w:t xml:space="preserve">Social Care </w:t>
      </w:r>
      <w:r w:rsidR="00C73C44">
        <w:rPr>
          <w:rFonts w:ascii="Arial" w:hAnsi="Arial" w:cs="Arial"/>
        </w:rPr>
        <w:t>(</w:t>
      </w:r>
      <w:r w:rsidR="0090415F">
        <w:rPr>
          <w:rFonts w:ascii="Arial" w:hAnsi="Arial" w:cs="Arial"/>
        </w:rPr>
        <w:t>LBL</w:t>
      </w:r>
      <w:r w:rsidR="00067905" w:rsidRPr="00383BCB">
        <w:rPr>
          <w:rFonts w:ascii="Arial" w:hAnsi="Arial" w:cs="Arial"/>
        </w:rPr>
        <w:t>)</w:t>
      </w:r>
    </w:p>
    <w:p w14:paraId="1BFC5C22" w14:textId="77777777" w:rsidR="00F47994" w:rsidRDefault="00F47994" w:rsidP="00067905">
      <w:pPr>
        <w:rPr>
          <w:rFonts w:ascii="Arial" w:hAnsi="Arial" w:cs="Arial"/>
          <w:b/>
        </w:rPr>
      </w:pPr>
    </w:p>
    <w:p w14:paraId="3B6738E0" w14:textId="77777777" w:rsidR="00067905" w:rsidRPr="00383BCB" w:rsidRDefault="00067905" w:rsidP="00067905">
      <w:pPr>
        <w:rPr>
          <w:rFonts w:ascii="Arial" w:hAnsi="Arial" w:cs="Arial"/>
          <w:color w:val="FF0000"/>
        </w:rPr>
      </w:pPr>
      <w:r w:rsidRPr="00383BCB">
        <w:rPr>
          <w:rFonts w:ascii="Arial" w:hAnsi="Arial" w:cs="Arial"/>
          <w:b/>
        </w:rPr>
        <w:t xml:space="preserve">Proposed </w:t>
      </w:r>
      <w:r w:rsidR="0090415F">
        <w:rPr>
          <w:rFonts w:ascii="Arial" w:hAnsi="Arial" w:cs="Arial"/>
          <w:b/>
        </w:rPr>
        <w:t xml:space="preserve">LA </w:t>
      </w:r>
      <w:r w:rsidRPr="00383BCB">
        <w:rPr>
          <w:rFonts w:ascii="Arial" w:hAnsi="Arial" w:cs="Arial"/>
          <w:b/>
        </w:rPr>
        <w:t xml:space="preserve">cuts </w:t>
      </w:r>
      <w:r w:rsidR="0090415F">
        <w:rPr>
          <w:rFonts w:ascii="Arial" w:hAnsi="Arial" w:cs="Arial"/>
          <w:b/>
        </w:rPr>
        <w:t xml:space="preserve">to CAMHS </w:t>
      </w:r>
      <w:r>
        <w:rPr>
          <w:rFonts w:ascii="Arial" w:hAnsi="Arial" w:cs="Arial"/>
          <w:b/>
        </w:rPr>
        <w:t>of £150k</w:t>
      </w:r>
      <w:r w:rsidR="00C73C44">
        <w:rPr>
          <w:rFonts w:ascii="Arial" w:hAnsi="Arial" w:cs="Arial"/>
          <w:b/>
        </w:rPr>
        <w:t xml:space="preserve"> over two years</w:t>
      </w:r>
    </w:p>
    <w:p w14:paraId="01FDCFE2" w14:textId="77777777" w:rsidR="0090415F" w:rsidRPr="0090415F" w:rsidRDefault="0090415F" w:rsidP="0090415F">
      <w:pPr>
        <w:rPr>
          <w:rFonts w:ascii="Arial" w:hAnsi="Arial" w:cs="Arial"/>
        </w:rPr>
      </w:pPr>
      <w:r>
        <w:rPr>
          <w:rFonts w:ascii="Arial" w:hAnsi="Arial" w:cs="Arial"/>
        </w:rPr>
        <w:t>Lewisham LA cut the CAMHS budget in 2017/18 by £94k – two important posts have gone. Now CAMHS faces a further £150k cut over 2018/19-2019/20.</w:t>
      </w:r>
    </w:p>
    <w:p w14:paraId="011CB0CD" w14:textId="77777777" w:rsidR="00067905" w:rsidRPr="00383BCB" w:rsidRDefault="00067905" w:rsidP="00067905">
      <w:pPr>
        <w:rPr>
          <w:rFonts w:ascii="Arial" w:hAnsi="Arial" w:cs="Arial"/>
        </w:rPr>
      </w:pPr>
    </w:p>
    <w:p w14:paraId="44B75595" w14:textId="77777777" w:rsidR="0090415F" w:rsidRDefault="0090415F" w:rsidP="0006790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Anticipated cuts to </w:t>
      </w:r>
      <w:r w:rsidR="00067905" w:rsidRPr="00383BCB">
        <w:rPr>
          <w:rFonts w:ascii="Arial" w:hAnsi="Arial" w:cs="Arial"/>
          <w:b/>
        </w:rPr>
        <w:t>NHS funding</w:t>
      </w:r>
      <w:r w:rsidR="00067905" w:rsidRPr="00383B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a further £150k over two years</w:t>
      </w:r>
    </w:p>
    <w:p w14:paraId="485B0CF0" w14:textId="77777777" w:rsidR="00067905" w:rsidRPr="0090415F" w:rsidRDefault="0090415F" w:rsidP="00067905">
      <w:pPr>
        <w:rPr>
          <w:rFonts w:ascii="Arial" w:hAnsi="Arial" w:cs="Arial"/>
        </w:rPr>
      </w:pPr>
      <w:r>
        <w:rPr>
          <w:rFonts w:ascii="Arial" w:hAnsi="Arial" w:cs="Arial"/>
        </w:rPr>
        <w:t>For the NHS budget</w:t>
      </w:r>
      <w:r w:rsidRPr="0090415F">
        <w:rPr>
          <w:rFonts w:ascii="Arial" w:hAnsi="Arial" w:cs="Arial"/>
        </w:rPr>
        <w:t xml:space="preserve">, </w:t>
      </w:r>
      <w:r w:rsidR="0048454D" w:rsidRPr="0090415F">
        <w:rPr>
          <w:rFonts w:ascii="Arial" w:hAnsi="Arial" w:cs="Arial"/>
        </w:rPr>
        <w:t>Co</w:t>
      </w:r>
      <w:r w:rsidR="001E176E">
        <w:rPr>
          <w:rFonts w:ascii="Arial" w:hAnsi="Arial" w:cs="Arial"/>
        </w:rPr>
        <w:t>st</w:t>
      </w:r>
      <w:r w:rsidR="0048454D" w:rsidRPr="0090415F">
        <w:rPr>
          <w:rFonts w:ascii="Arial" w:hAnsi="Arial" w:cs="Arial"/>
        </w:rPr>
        <w:t xml:space="preserve"> Improvement Programme</w:t>
      </w:r>
      <w:r w:rsidR="00C73C44" w:rsidRPr="0090415F">
        <w:rPr>
          <w:rFonts w:ascii="Arial" w:hAnsi="Arial" w:cs="Arial"/>
        </w:rPr>
        <w:t xml:space="preserve"> </w:t>
      </w:r>
      <w:r w:rsidR="001E176E">
        <w:rPr>
          <w:rFonts w:ascii="Arial" w:hAnsi="Arial" w:cs="Arial"/>
        </w:rPr>
        <w:t xml:space="preserve">(CIP) </w:t>
      </w:r>
      <w:r w:rsidR="00C73C44" w:rsidRPr="0090415F">
        <w:rPr>
          <w:rFonts w:ascii="Arial" w:hAnsi="Arial" w:cs="Arial"/>
        </w:rPr>
        <w:t xml:space="preserve">savings </w:t>
      </w:r>
      <w:r w:rsidR="00067905" w:rsidRPr="0090415F">
        <w:rPr>
          <w:rFonts w:ascii="Arial" w:hAnsi="Arial" w:cs="Arial"/>
        </w:rPr>
        <w:t>are historically between 2.5-5% of total budget</w:t>
      </w:r>
      <w:r w:rsidR="00F47994">
        <w:rPr>
          <w:rFonts w:ascii="Arial" w:hAnsi="Arial" w:cs="Arial"/>
        </w:rPr>
        <w:t xml:space="preserve"> </w:t>
      </w:r>
      <w:r w:rsidR="00F47994">
        <w:rPr>
          <w:rFonts w:ascii="Arial" w:hAnsi="Arial" w:cs="Arial"/>
          <w:i/>
        </w:rPr>
        <w:t xml:space="preserve">annually. </w:t>
      </w:r>
      <w:r w:rsidR="00067905" w:rsidRPr="0090415F">
        <w:rPr>
          <w:rFonts w:ascii="Arial" w:hAnsi="Arial" w:cs="Arial"/>
        </w:rPr>
        <w:t>This equates to at least £75k</w:t>
      </w:r>
      <w:r>
        <w:rPr>
          <w:rFonts w:ascii="Arial" w:hAnsi="Arial" w:cs="Arial"/>
        </w:rPr>
        <w:t xml:space="preserve"> per year</w:t>
      </w:r>
      <w:r w:rsidR="00067905" w:rsidRPr="0090415F">
        <w:rPr>
          <w:rFonts w:ascii="Arial" w:hAnsi="Arial" w:cs="Arial"/>
        </w:rPr>
        <w:t xml:space="preserve"> from a £3m total NHS budget</w:t>
      </w:r>
      <w:r>
        <w:rPr>
          <w:rFonts w:ascii="Arial" w:hAnsi="Arial" w:cs="Arial"/>
        </w:rPr>
        <w:t>,</w:t>
      </w:r>
      <w:r w:rsidR="00067905" w:rsidRPr="0090415F">
        <w:rPr>
          <w:rFonts w:ascii="Arial" w:hAnsi="Arial" w:cs="Arial"/>
        </w:rPr>
        <w:t xml:space="preserve"> unless the CAMHS budget is protected. </w:t>
      </w:r>
    </w:p>
    <w:p w14:paraId="680C3BC9" w14:textId="77777777" w:rsidR="00067905" w:rsidRPr="00383BCB" w:rsidRDefault="00067905" w:rsidP="00067905">
      <w:pPr>
        <w:rPr>
          <w:rFonts w:ascii="Arial" w:hAnsi="Arial" w:cs="Arial"/>
        </w:rPr>
      </w:pPr>
    </w:p>
    <w:p w14:paraId="385E7DBD" w14:textId="77777777" w:rsidR="00FE7BA1" w:rsidRDefault="00067905">
      <w:pPr>
        <w:rPr>
          <w:rFonts w:ascii="Arial" w:hAnsi="Arial" w:cs="Arial"/>
        </w:rPr>
      </w:pPr>
      <w:r w:rsidRPr="001058D5">
        <w:rPr>
          <w:rFonts w:ascii="Arial" w:hAnsi="Arial" w:cs="Arial"/>
        </w:rPr>
        <w:t>T</w:t>
      </w:r>
      <w:r w:rsidR="0090415F">
        <w:rPr>
          <w:rFonts w:ascii="Arial" w:hAnsi="Arial" w:cs="Arial"/>
        </w:rPr>
        <w:t>he t</w:t>
      </w:r>
      <w:r w:rsidRPr="001058D5">
        <w:rPr>
          <w:rFonts w:ascii="Arial" w:hAnsi="Arial" w:cs="Arial"/>
        </w:rPr>
        <w:t xml:space="preserve">otal </w:t>
      </w:r>
      <w:r w:rsidR="0090415F">
        <w:rPr>
          <w:rFonts w:ascii="Arial" w:hAnsi="Arial" w:cs="Arial"/>
        </w:rPr>
        <w:t xml:space="preserve">risk to the CAMHS </w:t>
      </w:r>
      <w:r w:rsidRPr="001058D5">
        <w:rPr>
          <w:rFonts w:ascii="Arial" w:hAnsi="Arial" w:cs="Arial"/>
        </w:rPr>
        <w:t xml:space="preserve">budget </w:t>
      </w:r>
      <w:r w:rsidR="0090415F">
        <w:rPr>
          <w:rFonts w:ascii="Arial" w:hAnsi="Arial" w:cs="Arial"/>
        </w:rPr>
        <w:t>from</w:t>
      </w:r>
      <w:r w:rsidRPr="001058D5">
        <w:rPr>
          <w:rFonts w:ascii="Arial" w:hAnsi="Arial" w:cs="Arial"/>
        </w:rPr>
        <w:t xml:space="preserve"> </w:t>
      </w:r>
      <w:r w:rsidR="0090415F">
        <w:rPr>
          <w:rFonts w:ascii="Arial" w:hAnsi="Arial" w:cs="Arial"/>
        </w:rPr>
        <w:t xml:space="preserve">the combined </w:t>
      </w:r>
      <w:r w:rsidRPr="001058D5">
        <w:rPr>
          <w:rFonts w:ascii="Arial" w:hAnsi="Arial" w:cs="Arial"/>
        </w:rPr>
        <w:t xml:space="preserve">cuts </w:t>
      </w:r>
      <w:r w:rsidR="0090415F">
        <w:rPr>
          <w:rFonts w:ascii="Arial" w:hAnsi="Arial" w:cs="Arial"/>
        </w:rPr>
        <w:t>by the</w:t>
      </w:r>
      <w:r w:rsidRPr="001058D5">
        <w:rPr>
          <w:rFonts w:ascii="Arial" w:hAnsi="Arial" w:cs="Arial"/>
        </w:rPr>
        <w:t xml:space="preserve"> LA and </w:t>
      </w:r>
      <w:r w:rsidR="0090415F">
        <w:rPr>
          <w:rFonts w:ascii="Arial" w:hAnsi="Arial" w:cs="Arial"/>
        </w:rPr>
        <w:t xml:space="preserve">NHS </w:t>
      </w:r>
      <w:r w:rsidRPr="001058D5">
        <w:rPr>
          <w:rFonts w:ascii="Arial" w:hAnsi="Arial" w:cs="Arial"/>
        </w:rPr>
        <w:t>CIP</w:t>
      </w:r>
      <w:r w:rsidR="00C73C44">
        <w:rPr>
          <w:rFonts w:ascii="Arial" w:hAnsi="Arial" w:cs="Arial"/>
        </w:rPr>
        <w:t>s</w:t>
      </w:r>
      <w:r w:rsidRPr="001058D5">
        <w:rPr>
          <w:rFonts w:ascii="Arial" w:hAnsi="Arial" w:cs="Arial"/>
        </w:rPr>
        <w:t xml:space="preserve"> </w:t>
      </w:r>
      <w:r w:rsidR="0090415F">
        <w:rPr>
          <w:rFonts w:ascii="Arial" w:hAnsi="Arial" w:cs="Arial"/>
        </w:rPr>
        <w:t>is</w:t>
      </w:r>
      <w:r w:rsidRPr="001058D5">
        <w:rPr>
          <w:rFonts w:ascii="Arial" w:hAnsi="Arial" w:cs="Arial"/>
        </w:rPr>
        <w:t xml:space="preserve"> at least £300k – 7.5% of current budget</w:t>
      </w:r>
      <w:r w:rsidR="00FE7BA1">
        <w:rPr>
          <w:rFonts w:ascii="Arial" w:hAnsi="Arial" w:cs="Arial"/>
        </w:rPr>
        <w:t>; and over the</w:t>
      </w:r>
      <w:r w:rsidRPr="001058D5">
        <w:rPr>
          <w:rFonts w:ascii="Arial" w:hAnsi="Arial" w:cs="Arial"/>
        </w:rPr>
        <w:t xml:space="preserve"> three years 2017/18 to 2019/20 it is £394k (9.8% of budget)</w:t>
      </w:r>
      <w:r w:rsidR="00FE7BA1">
        <w:rPr>
          <w:rFonts w:ascii="Arial" w:hAnsi="Arial" w:cs="Arial"/>
        </w:rPr>
        <w:t>. Two posts have gone, six more are at risk.</w:t>
      </w:r>
    </w:p>
    <w:p w14:paraId="1C0A8ED5" w14:textId="77777777" w:rsidR="004051B8" w:rsidRDefault="004051B8" w:rsidP="004051B8">
      <w:pPr>
        <w:rPr>
          <w:rFonts w:ascii="Arial" w:hAnsi="Arial" w:cs="Arial"/>
          <w:b/>
        </w:rPr>
      </w:pPr>
    </w:p>
    <w:p w14:paraId="5C164CAE" w14:textId="77777777" w:rsidR="004051B8" w:rsidRDefault="004051B8" w:rsidP="004051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 posts lost over 3 years means hundreds less young people seen each year. </w:t>
      </w:r>
    </w:p>
    <w:p w14:paraId="5E889E1A" w14:textId="77777777" w:rsidR="004051B8" w:rsidRDefault="004051B8">
      <w:pPr>
        <w:rPr>
          <w:rFonts w:ascii="Arial" w:hAnsi="Arial" w:cs="Arial"/>
        </w:rPr>
      </w:pPr>
    </w:p>
    <w:p w14:paraId="3A26450E" w14:textId="77777777" w:rsidR="004051B8" w:rsidRDefault="004051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933FC5B" w14:textId="77777777" w:rsidR="004051B8" w:rsidRPr="004051B8" w:rsidRDefault="004051B8">
      <w:pPr>
        <w:rPr>
          <w:rFonts w:ascii="Arial" w:hAnsi="Arial" w:cs="Arial"/>
        </w:rPr>
      </w:pPr>
      <w:r w:rsidRPr="004051B8">
        <w:rPr>
          <w:rFonts w:ascii="Arial" w:hAnsi="Arial" w:cs="Arial"/>
          <w:b/>
        </w:rPr>
        <w:lastRenderedPageBreak/>
        <w:t>Lewisham CAMHS</w:t>
      </w:r>
      <w:r>
        <w:rPr>
          <w:rFonts w:ascii="Arial" w:hAnsi="Arial" w:cs="Arial"/>
          <w:b/>
        </w:rPr>
        <w:t xml:space="preserve">: </w:t>
      </w:r>
      <w:r w:rsidRPr="004051B8">
        <w:rPr>
          <w:rFonts w:ascii="Arial" w:hAnsi="Arial" w:cs="Arial"/>
          <w:b/>
          <w:i/>
        </w:rPr>
        <w:t>source</w:t>
      </w:r>
      <w:r>
        <w:rPr>
          <w:rFonts w:ascii="Arial" w:hAnsi="Arial" w:cs="Arial"/>
          <w:b/>
          <w:i/>
        </w:rPr>
        <w:t>s</w:t>
      </w:r>
      <w:r w:rsidRPr="004051B8">
        <w:rPr>
          <w:rFonts w:ascii="Arial" w:hAnsi="Arial" w:cs="Arial"/>
          <w:b/>
          <w:i/>
        </w:rPr>
        <w:t xml:space="preserve"> of budget and impact of cuts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417"/>
        <w:gridCol w:w="1701"/>
        <w:gridCol w:w="2784"/>
      </w:tblGrid>
      <w:tr w:rsidR="00067905" w:rsidRPr="00383BCB" w14:paraId="0C092ACB" w14:textId="77777777" w:rsidTr="00740FB2">
        <w:tc>
          <w:tcPr>
            <w:tcW w:w="1413" w:type="dxa"/>
            <w:shd w:val="clear" w:color="auto" w:fill="EDEDED" w:themeFill="text2" w:themeFillTint="33"/>
          </w:tcPr>
          <w:p w14:paraId="0A6519D6" w14:textId="77777777" w:rsidR="00067905" w:rsidRPr="00383BCB" w:rsidRDefault="004051B8" w:rsidP="00AF5B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Overall budget </w:t>
            </w:r>
          </w:p>
        </w:tc>
        <w:tc>
          <w:tcPr>
            <w:tcW w:w="1701" w:type="dxa"/>
            <w:shd w:val="clear" w:color="auto" w:fill="EDEDED" w:themeFill="text2" w:themeFillTint="33"/>
          </w:tcPr>
          <w:p w14:paraId="639CD3FF" w14:textId="77777777" w:rsidR="00067905" w:rsidRPr="00383BCB" w:rsidRDefault="00067905" w:rsidP="00AF5B27">
            <w:pPr>
              <w:rPr>
                <w:rFonts w:cs="Arial"/>
                <w:b/>
              </w:rPr>
            </w:pPr>
            <w:r w:rsidRPr="00383BCB">
              <w:rPr>
                <w:rFonts w:cs="Arial"/>
                <w:b/>
              </w:rPr>
              <w:t xml:space="preserve">NHS funding to SLAM </w:t>
            </w:r>
          </w:p>
        </w:tc>
        <w:tc>
          <w:tcPr>
            <w:tcW w:w="1417" w:type="dxa"/>
            <w:shd w:val="clear" w:color="auto" w:fill="EDEDED" w:themeFill="text2" w:themeFillTint="33"/>
          </w:tcPr>
          <w:p w14:paraId="127DD2C1" w14:textId="77777777" w:rsidR="00067905" w:rsidRPr="00383BCB" w:rsidRDefault="00067905" w:rsidP="00AF5B27">
            <w:pPr>
              <w:rPr>
                <w:rFonts w:cs="Arial"/>
                <w:b/>
              </w:rPr>
            </w:pPr>
            <w:r w:rsidRPr="00383BCB">
              <w:rPr>
                <w:rFonts w:cs="Arial"/>
                <w:b/>
              </w:rPr>
              <w:t>Lewisham LA</w:t>
            </w:r>
          </w:p>
        </w:tc>
        <w:tc>
          <w:tcPr>
            <w:tcW w:w="1701" w:type="dxa"/>
            <w:shd w:val="clear" w:color="auto" w:fill="EDEDED" w:themeFill="text2" w:themeFillTint="33"/>
          </w:tcPr>
          <w:p w14:paraId="000AE5EC" w14:textId="77777777" w:rsidR="00067905" w:rsidRPr="00383BCB" w:rsidRDefault="00067905" w:rsidP="00AF5B27">
            <w:pPr>
              <w:rPr>
                <w:rFonts w:cs="Arial"/>
                <w:b/>
              </w:rPr>
            </w:pPr>
            <w:r w:rsidRPr="00383BCB">
              <w:rPr>
                <w:rFonts w:cs="Arial"/>
                <w:b/>
              </w:rPr>
              <w:t>Total budget</w:t>
            </w:r>
          </w:p>
        </w:tc>
        <w:tc>
          <w:tcPr>
            <w:tcW w:w="2784" w:type="dxa"/>
            <w:shd w:val="clear" w:color="auto" w:fill="EDEDED" w:themeFill="text2" w:themeFillTint="33"/>
          </w:tcPr>
          <w:p w14:paraId="3D233DDD" w14:textId="77777777" w:rsidR="00067905" w:rsidRPr="00383BCB" w:rsidRDefault="00067905" w:rsidP="00AF5B27">
            <w:pPr>
              <w:rPr>
                <w:rFonts w:cs="Arial"/>
                <w:b/>
              </w:rPr>
            </w:pPr>
            <w:r w:rsidRPr="00383BCB">
              <w:rPr>
                <w:rFonts w:cs="Arial"/>
                <w:b/>
              </w:rPr>
              <w:t xml:space="preserve">Permanent staff wte  </w:t>
            </w:r>
            <w:r w:rsidRPr="00383BCB">
              <w:rPr>
                <w:rStyle w:val="FootnoteReference"/>
                <w:rFonts w:cs="Arial"/>
                <w:b/>
              </w:rPr>
              <w:footnoteReference w:id="1"/>
            </w:r>
          </w:p>
        </w:tc>
      </w:tr>
      <w:tr w:rsidR="00067905" w:rsidRPr="00383BCB" w14:paraId="2EDBD46D" w14:textId="77777777" w:rsidTr="00AF5B27">
        <w:tc>
          <w:tcPr>
            <w:tcW w:w="1413" w:type="dxa"/>
          </w:tcPr>
          <w:p w14:paraId="56BB7740" w14:textId="77777777" w:rsidR="00067905" w:rsidRPr="00FE7BA1" w:rsidRDefault="00067905" w:rsidP="00AF5B27">
            <w:pPr>
              <w:rPr>
                <w:rFonts w:cs="Arial"/>
              </w:rPr>
            </w:pPr>
            <w:r w:rsidRPr="00FE7BA1">
              <w:rPr>
                <w:rFonts w:cs="Arial"/>
              </w:rPr>
              <w:t>2016/17</w:t>
            </w:r>
          </w:p>
        </w:tc>
        <w:tc>
          <w:tcPr>
            <w:tcW w:w="1701" w:type="dxa"/>
          </w:tcPr>
          <w:p w14:paraId="70DAB35B" w14:textId="77777777" w:rsidR="00067905" w:rsidRPr="00FE7BA1" w:rsidRDefault="00067905" w:rsidP="00AF5B27">
            <w:pPr>
              <w:rPr>
                <w:rFonts w:cs="Arial"/>
              </w:rPr>
            </w:pPr>
            <w:r w:rsidRPr="00FE7BA1">
              <w:rPr>
                <w:rFonts w:cs="Arial"/>
              </w:rPr>
              <w:t>£3m (est)</w:t>
            </w:r>
          </w:p>
        </w:tc>
        <w:tc>
          <w:tcPr>
            <w:tcW w:w="1417" w:type="dxa"/>
          </w:tcPr>
          <w:p w14:paraId="111F937C" w14:textId="77777777" w:rsidR="00067905" w:rsidRPr="00FE7BA1" w:rsidRDefault="00067905" w:rsidP="00AF5B27">
            <w:pPr>
              <w:rPr>
                <w:rFonts w:cs="Arial"/>
              </w:rPr>
            </w:pPr>
            <w:r w:rsidRPr="00FE7BA1">
              <w:rPr>
                <w:rFonts w:cs="Arial"/>
              </w:rPr>
              <w:t>£1.1m</w:t>
            </w:r>
          </w:p>
        </w:tc>
        <w:tc>
          <w:tcPr>
            <w:tcW w:w="1701" w:type="dxa"/>
          </w:tcPr>
          <w:p w14:paraId="0369C568" w14:textId="77777777" w:rsidR="00067905" w:rsidRPr="00FE7BA1" w:rsidRDefault="00067905" w:rsidP="00AF5B27">
            <w:pPr>
              <w:rPr>
                <w:rFonts w:cs="Arial"/>
              </w:rPr>
            </w:pPr>
            <w:r w:rsidRPr="00FE7BA1">
              <w:rPr>
                <w:rFonts w:cs="Arial"/>
              </w:rPr>
              <w:t>£4.1m (est)</w:t>
            </w:r>
          </w:p>
        </w:tc>
        <w:tc>
          <w:tcPr>
            <w:tcW w:w="2784" w:type="dxa"/>
          </w:tcPr>
          <w:p w14:paraId="0BC6D398" w14:textId="77777777" w:rsidR="00067905" w:rsidRPr="00FE7BA1" w:rsidRDefault="00067905" w:rsidP="00AF5B27">
            <w:pPr>
              <w:rPr>
                <w:rFonts w:cs="Arial"/>
              </w:rPr>
            </w:pPr>
            <w:r w:rsidRPr="00FE7BA1">
              <w:rPr>
                <w:rFonts w:cs="Arial"/>
              </w:rPr>
              <w:t>51.01</w:t>
            </w:r>
          </w:p>
          <w:p w14:paraId="65B01328" w14:textId="77777777" w:rsidR="00C73C44" w:rsidRPr="00FE7BA1" w:rsidRDefault="00C73C44" w:rsidP="00AF5B27">
            <w:pPr>
              <w:rPr>
                <w:rFonts w:cs="Arial"/>
              </w:rPr>
            </w:pPr>
          </w:p>
        </w:tc>
      </w:tr>
      <w:tr w:rsidR="00067905" w:rsidRPr="00383BCB" w14:paraId="04E7D3EE" w14:textId="77777777" w:rsidTr="00AF5B27">
        <w:tc>
          <w:tcPr>
            <w:tcW w:w="1413" w:type="dxa"/>
          </w:tcPr>
          <w:p w14:paraId="42712CD8" w14:textId="77777777" w:rsidR="00067905" w:rsidRPr="00FE7BA1" w:rsidRDefault="00067905" w:rsidP="00AF5B27">
            <w:pPr>
              <w:rPr>
                <w:rFonts w:cs="Arial"/>
              </w:rPr>
            </w:pPr>
            <w:r w:rsidRPr="00FE7BA1">
              <w:rPr>
                <w:rFonts w:cs="Arial"/>
              </w:rPr>
              <w:t>2017/18</w:t>
            </w:r>
          </w:p>
        </w:tc>
        <w:tc>
          <w:tcPr>
            <w:tcW w:w="1701" w:type="dxa"/>
          </w:tcPr>
          <w:p w14:paraId="0AD22CBE" w14:textId="77777777" w:rsidR="00067905" w:rsidRPr="00FE7BA1" w:rsidRDefault="00067905" w:rsidP="00AF5B27">
            <w:pPr>
              <w:rPr>
                <w:rFonts w:cs="Arial"/>
              </w:rPr>
            </w:pPr>
            <w:r w:rsidRPr="00FE7BA1">
              <w:rPr>
                <w:rFonts w:cs="Arial"/>
              </w:rPr>
              <w:t>£3m</w:t>
            </w:r>
          </w:p>
        </w:tc>
        <w:tc>
          <w:tcPr>
            <w:tcW w:w="1417" w:type="dxa"/>
          </w:tcPr>
          <w:p w14:paraId="3C0B396F" w14:textId="77777777" w:rsidR="00067905" w:rsidRPr="00FE7BA1" w:rsidRDefault="00067905" w:rsidP="00AF5B27">
            <w:pPr>
              <w:rPr>
                <w:rFonts w:cs="Arial"/>
              </w:rPr>
            </w:pPr>
            <w:r w:rsidRPr="00FE7BA1">
              <w:rPr>
                <w:rFonts w:cs="Arial"/>
              </w:rPr>
              <w:t xml:space="preserve">£1m </w:t>
            </w:r>
            <w:r w:rsidRPr="00FE7BA1">
              <w:rPr>
                <w:rFonts w:cs="Arial"/>
              </w:rPr>
              <w:br/>
              <w:t>£94k cut)</w:t>
            </w:r>
          </w:p>
        </w:tc>
        <w:tc>
          <w:tcPr>
            <w:tcW w:w="1701" w:type="dxa"/>
          </w:tcPr>
          <w:p w14:paraId="15A72AF2" w14:textId="77777777" w:rsidR="00067905" w:rsidRPr="00FE7BA1" w:rsidRDefault="00067905" w:rsidP="00AF5B27">
            <w:pPr>
              <w:rPr>
                <w:rFonts w:cs="Arial"/>
              </w:rPr>
            </w:pPr>
            <w:r w:rsidRPr="00FE7BA1">
              <w:rPr>
                <w:rFonts w:cs="Arial"/>
              </w:rPr>
              <w:t>£4 million</w:t>
            </w:r>
          </w:p>
        </w:tc>
        <w:tc>
          <w:tcPr>
            <w:tcW w:w="2784" w:type="dxa"/>
          </w:tcPr>
          <w:p w14:paraId="492754AA" w14:textId="77777777" w:rsidR="00067905" w:rsidRPr="00FE7BA1" w:rsidRDefault="00067905" w:rsidP="00AF5B27">
            <w:pPr>
              <w:rPr>
                <w:rFonts w:cs="Arial"/>
              </w:rPr>
            </w:pPr>
            <w:r w:rsidRPr="00FE7BA1">
              <w:rPr>
                <w:rFonts w:cs="Arial"/>
              </w:rPr>
              <w:t xml:space="preserve">49.07 </w:t>
            </w:r>
            <w:r w:rsidRPr="00FE7BA1">
              <w:rPr>
                <w:rFonts w:cs="Arial"/>
                <w:color w:val="FF0000"/>
                <w:sz w:val="20"/>
              </w:rPr>
              <w:t>(excl. 8 temp staff for waiting list work)</w:t>
            </w:r>
          </w:p>
        </w:tc>
      </w:tr>
    </w:tbl>
    <w:p w14:paraId="4CBA0097" w14:textId="77777777" w:rsidR="00067905" w:rsidRPr="00383BCB" w:rsidRDefault="00067905" w:rsidP="00067905">
      <w:pPr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417"/>
        <w:gridCol w:w="1701"/>
        <w:gridCol w:w="2784"/>
      </w:tblGrid>
      <w:tr w:rsidR="00067905" w:rsidRPr="00383BCB" w14:paraId="3BFCFABA" w14:textId="77777777" w:rsidTr="00740FB2">
        <w:tc>
          <w:tcPr>
            <w:tcW w:w="1413" w:type="dxa"/>
            <w:shd w:val="clear" w:color="auto" w:fill="EDEDED" w:themeFill="text2" w:themeFillTint="33"/>
          </w:tcPr>
          <w:p w14:paraId="16B5845D" w14:textId="77777777" w:rsidR="004051B8" w:rsidRPr="00383BCB" w:rsidRDefault="004051B8" w:rsidP="00FE7BA1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  <w:r w:rsidR="00067905" w:rsidRPr="00383BCB">
              <w:rPr>
                <w:rFonts w:cs="Arial"/>
                <w:b/>
              </w:rPr>
              <w:t>udget</w:t>
            </w:r>
            <w:r>
              <w:rPr>
                <w:rFonts w:cs="Arial"/>
                <w:b/>
              </w:rPr>
              <w:t xml:space="preserve"> cuts &amp; impact</w:t>
            </w:r>
          </w:p>
        </w:tc>
        <w:tc>
          <w:tcPr>
            <w:tcW w:w="1701" w:type="dxa"/>
            <w:shd w:val="clear" w:color="auto" w:fill="EDEDED" w:themeFill="text2" w:themeFillTint="33"/>
          </w:tcPr>
          <w:p w14:paraId="4CA39FA7" w14:textId="77777777" w:rsidR="00067905" w:rsidRPr="00383BCB" w:rsidRDefault="00067905" w:rsidP="00FE7BA1">
            <w:pPr>
              <w:spacing w:before="120" w:after="120"/>
              <w:rPr>
                <w:rFonts w:cs="Arial"/>
                <w:b/>
              </w:rPr>
            </w:pPr>
            <w:r w:rsidRPr="00383BCB">
              <w:rPr>
                <w:rFonts w:cs="Arial"/>
                <w:b/>
              </w:rPr>
              <w:t>NHS £ cuts from CIPS (min 2.5%)</w:t>
            </w:r>
          </w:p>
        </w:tc>
        <w:tc>
          <w:tcPr>
            <w:tcW w:w="1417" w:type="dxa"/>
            <w:shd w:val="clear" w:color="auto" w:fill="EDEDED" w:themeFill="text2" w:themeFillTint="33"/>
          </w:tcPr>
          <w:p w14:paraId="3C30A887" w14:textId="77777777" w:rsidR="00067905" w:rsidRPr="00383BCB" w:rsidRDefault="00067905" w:rsidP="00FE7BA1">
            <w:pPr>
              <w:spacing w:before="120" w:after="120"/>
              <w:rPr>
                <w:rFonts w:cs="Arial"/>
                <w:b/>
              </w:rPr>
            </w:pPr>
            <w:r w:rsidRPr="00383BCB">
              <w:rPr>
                <w:rFonts w:cs="Arial"/>
                <w:b/>
              </w:rPr>
              <w:t>Lewisham LA cuts</w:t>
            </w:r>
          </w:p>
        </w:tc>
        <w:tc>
          <w:tcPr>
            <w:tcW w:w="1701" w:type="dxa"/>
            <w:shd w:val="clear" w:color="auto" w:fill="EDEDED" w:themeFill="text2" w:themeFillTint="33"/>
          </w:tcPr>
          <w:p w14:paraId="31BE1B3C" w14:textId="77777777" w:rsidR="00067905" w:rsidRPr="00383BCB" w:rsidRDefault="00067905" w:rsidP="00FE7BA1">
            <w:pPr>
              <w:spacing w:before="120" w:after="120"/>
              <w:rPr>
                <w:rFonts w:cs="Arial"/>
                <w:b/>
              </w:rPr>
            </w:pPr>
            <w:r w:rsidRPr="00383BCB">
              <w:rPr>
                <w:rFonts w:cs="Arial"/>
                <w:b/>
              </w:rPr>
              <w:t xml:space="preserve">Total </w:t>
            </w:r>
          </w:p>
        </w:tc>
        <w:tc>
          <w:tcPr>
            <w:tcW w:w="2784" w:type="dxa"/>
            <w:shd w:val="clear" w:color="auto" w:fill="EDEDED" w:themeFill="text2" w:themeFillTint="33"/>
          </w:tcPr>
          <w:p w14:paraId="65279E9E" w14:textId="77777777" w:rsidR="00067905" w:rsidRPr="00383BCB" w:rsidRDefault="004051B8" w:rsidP="00FE7BA1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Impact on p</w:t>
            </w:r>
            <w:r w:rsidR="00067905" w:rsidRPr="00383BCB">
              <w:rPr>
                <w:rFonts w:cs="Arial"/>
                <w:b/>
              </w:rPr>
              <w:t xml:space="preserve">ermanent staff wte </w:t>
            </w:r>
            <w:r w:rsidR="00067905" w:rsidRPr="00383BCB">
              <w:rPr>
                <w:rFonts w:cs="Arial"/>
                <w:color w:val="FF0000"/>
                <w:sz w:val="20"/>
              </w:rPr>
              <w:t>(core service – not short term funding)</w:t>
            </w:r>
          </w:p>
        </w:tc>
      </w:tr>
      <w:tr w:rsidR="00067905" w:rsidRPr="00383BCB" w14:paraId="72DC2F34" w14:textId="77777777" w:rsidTr="00AF5B27">
        <w:tc>
          <w:tcPr>
            <w:tcW w:w="1413" w:type="dxa"/>
          </w:tcPr>
          <w:p w14:paraId="732B778D" w14:textId="77777777" w:rsidR="00067905" w:rsidRPr="00FE7BA1" w:rsidRDefault="00067905" w:rsidP="00FE7BA1">
            <w:pPr>
              <w:spacing w:before="120" w:after="120"/>
              <w:rPr>
                <w:rFonts w:cs="Arial"/>
              </w:rPr>
            </w:pPr>
            <w:r w:rsidRPr="00FE7BA1">
              <w:rPr>
                <w:rFonts w:cs="Arial"/>
              </w:rPr>
              <w:t>2016/17</w:t>
            </w:r>
          </w:p>
        </w:tc>
        <w:tc>
          <w:tcPr>
            <w:tcW w:w="1701" w:type="dxa"/>
          </w:tcPr>
          <w:p w14:paraId="65964F16" w14:textId="77777777" w:rsidR="00067905" w:rsidRPr="00FE7BA1" w:rsidRDefault="00067905" w:rsidP="00FE7BA1">
            <w:pPr>
              <w:spacing w:before="120" w:after="120"/>
              <w:rPr>
                <w:rFonts w:cs="Arial"/>
              </w:rPr>
            </w:pPr>
          </w:p>
        </w:tc>
        <w:tc>
          <w:tcPr>
            <w:tcW w:w="1417" w:type="dxa"/>
          </w:tcPr>
          <w:p w14:paraId="5264EA5D" w14:textId="77777777" w:rsidR="00067905" w:rsidRPr="00FE7BA1" w:rsidRDefault="00067905" w:rsidP="00FE7BA1">
            <w:pPr>
              <w:spacing w:before="120" w:after="120"/>
              <w:rPr>
                <w:rFonts w:cs="Arial"/>
              </w:rPr>
            </w:pPr>
          </w:p>
        </w:tc>
        <w:tc>
          <w:tcPr>
            <w:tcW w:w="1701" w:type="dxa"/>
          </w:tcPr>
          <w:p w14:paraId="047FD6CB" w14:textId="77777777" w:rsidR="00067905" w:rsidRPr="00FE7BA1" w:rsidRDefault="00067905" w:rsidP="00FE7BA1">
            <w:pPr>
              <w:spacing w:before="120" w:after="120"/>
              <w:rPr>
                <w:rFonts w:cs="Arial"/>
              </w:rPr>
            </w:pPr>
          </w:p>
        </w:tc>
        <w:tc>
          <w:tcPr>
            <w:tcW w:w="2784" w:type="dxa"/>
          </w:tcPr>
          <w:p w14:paraId="375FD787" w14:textId="77777777" w:rsidR="00C73C44" w:rsidRPr="004051B8" w:rsidRDefault="00067905" w:rsidP="00FE7BA1">
            <w:pPr>
              <w:spacing w:before="120" w:after="120"/>
              <w:rPr>
                <w:rFonts w:cs="Arial"/>
                <w:b/>
              </w:rPr>
            </w:pPr>
            <w:r w:rsidRPr="004051B8">
              <w:rPr>
                <w:rFonts w:cs="Arial"/>
                <w:b/>
              </w:rPr>
              <w:t>51.01</w:t>
            </w:r>
          </w:p>
        </w:tc>
      </w:tr>
      <w:tr w:rsidR="00067905" w:rsidRPr="00383BCB" w14:paraId="758B6B4B" w14:textId="77777777" w:rsidTr="00AF5B27">
        <w:tc>
          <w:tcPr>
            <w:tcW w:w="1413" w:type="dxa"/>
          </w:tcPr>
          <w:p w14:paraId="040BE3F1" w14:textId="77777777" w:rsidR="00067905" w:rsidRPr="00FE7BA1" w:rsidRDefault="00067905" w:rsidP="00FE7BA1">
            <w:pPr>
              <w:spacing w:before="120" w:after="120"/>
              <w:rPr>
                <w:rFonts w:cs="Arial"/>
              </w:rPr>
            </w:pPr>
            <w:r w:rsidRPr="00FE7BA1">
              <w:rPr>
                <w:rFonts w:cs="Arial"/>
              </w:rPr>
              <w:t>2017/18</w:t>
            </w:r>
          </w:p>
        </w:tc>
        <w:tc>
          <w:tcPr>
            <w:tcW w:w="1701" w:type="dxa"/>
          </w:tcPr>
          <w:p w14:paraId="57344661" w14:textId="77777777" w:rsidR="00067905" w:rsidRPr="00FE7BA1" w:rsidRDefault="00067905" w:rsidP="00FE7BA1">
            <w:pPr>
              <w:spacing w:before="120" w:after="120"/>
              <w:rPr>
                <w:rFonts w:cs="Arial"/>
              </w:rPr>
            </w:pPr>
            <w:r w:rsidRPr="00FE7BA1">
              <w:rPr>
                <w:rFonts w:cs="Arial"/>
              </w:rPr>
              <w:t>Not available</w:t>
            </w:r>
          </w:p>
        </w:tc>
        <w:tc>
          <w:tcPr>
            <w:tcW w:w="1417" w:type="dxa"/>
          </w:tcPr>
          <w:p w14:paraId="0B7CC910" w14:textId="77777777" w:rsidR="00067905" w:rsidRPr="00FE7BA1" w:rsidRDefault="00067905" w:rsidP="00FE7BA1">
            <w:pPr>
              <w:spacing w:before="120" w:after="120"/>
              <w:rPr>
                <w:rFonts w:cs="Arial"/>
              </w:rPr>
            </w:pPr>
            <w:r w:rsidRPr="00FE7BA1">
              <w:rPr>
                <w:rFonts w:cs="Arial"/>
              </w:rPr>
              <w:t>£94k</w:t>
            </w:r>
          </w:p>
        </w:tc>
        <w:tc>
          <w:tcPr>
            <w:tcW w:w="1701" w:type="dxa"/>
          </w:tcPr>
          <w:p w14:paraId="4D3A2BC6" w14:textId="77777777" w:rsidR="00067905" w:rsidRPr="00FE7BA1" w:rsidRDefault="00067905" w:rsidP="00FE7BA1">
            <w:pPr>
              <w:spacing w:before="120" w:after="120"/>
              <w:rPr>
                <w:rFonts w:cs="Arial"/>
              </w:rPr>
            </w:pPr>
            <w:r w:rsidRPr="00FE7BA1">
              <w:rPr>
                <w:rFonts w:cs="Arial"/>
              </w:rPr>
              <w:t>£94k min</w:t>
            </w:r>
          </w:p>
        </w:tc>
        <w:tc>
          <w:tcPr>
            <w:tcW w:w="2784" w:type="dxa"/>
          </w:tcPr>
          <w:p w14:paraId="4BAE3747" w14:textId="77777777" w:rsidR="00067905" w:rsidRPr="00FE7BA1" w:rsidRDefault="00067905" w:rsidP="00FE7BA1">
            <w:pPr>
              <w:spacing w:before="120" w:after="120"/>
              <w:rPr>
                <w:rFonts w:cs="Arial"/>
              </w:rPr>
            </w:pPr>
            <w:r w:rsidRPr="004051B8">
              <w:rPr>
                <w:rFonts w:cs="Arial"/>
                <w:b/>
              </w:rPr>
              <w:t>49.07</w:t>
            </w:r>
            <w:r w:rsidRPr="00FE7BA1">
              <w:rPr>
                <w:rFonts w:cs="Arial"/>
              </w:rPr>
              <w:t xml:space="preserve"> </w:t>
            </w:r>
            <w:r w:rsidRPr="00FE7BA1">
              <w:rPr>
                <w:rFonts w:cs="Arial"/>
                <w:color w:val="FF0000"/>
                <w:sz w:val="20"/>
              </w:rPr>
              <w:t>(excl. 8 temp staff for waiting list work)</w:t>
            </w:r>
          </w:p>
        </w:tc>
      </w:tr>
      <w:tr w:rsidR="00067905" w:rsidRPr="00383BCB" w14:paraId="615BD589" w14:textId="77777777" w:rsidTr="00AF5B27">
        <w:tc>
          <w:tcPr>
            <w:tcW w:w="1413" w:type="dxa"/>
          </w:tcPr>
          <w:p w14:paraId="00A0078C" w14:textId="77777777" w:rsidR="00067905" w:rsidRPr="00FE7BA1" w:rsidRDefault="00067905" w:rsidP="00FE7BA1">
            <w:pPr>
              <w:spacing w:before="120" w:after="120"/>
              <w:rPr>
                <w:rFonts w:cs="Arial"/>
              </w:rPr>
            </w:pPr>
            <w:r w:rsidRPr="00FE7BA1">
              <w:rPr>
                <w:rFonts w:cs="Arial"/>
              </w:rPr>
              <w:t>2018/19</w:t>
            </w:r>
          </w:p>
        </w:tc>
        <w:tc>
          <w:tcPr>
            <w:tcW w:w="1701" w:type="dxa"/>
          </w:tcPr>
          <w:p w14:paraId="164E3D89" w14:textId="77777777" w:rsidR="00067905" w:rsidRPr="00FE7BA1" w:rsidRDefault="00067905" w:rsidP="00FE7BA1">
            <w:pPr>
              <w:spacing w:before="120" w:after="120"/>
              <w:rPr>
                <w:rFonts w:cs="Arial"/>
              </w:rPr>
            </w:pPr>
            <w:r w:rsidRPr="00FE7BA1">
              <w:rPr>
                <w:rFonts w:cs="Arial"/>
              </w:rPr>
              <w:t>£75k min</w:t>
            </w:r>
          </w:p>
        </w:tc>
        <w:tc>
          <w:tcPr>
            <w:tcW w:w="1417" w:type="dxa"/>
            <w:vMerge w:val="restart"/>
          </w:tcPr>
          <w:p w14:paraId="529B62AC" w14:textId="77777777" w:rsidR="00067905" w:rsidRPr="00FE7BA1" w:rsidRDefault="00067905" w:rsidP="00FE7BA1">
            <w:pPr>
              <w:spacing w:before="120" w:after="120"/>
              <w:rPr>
                <w:rFonts w:cs="Arial"/>
              </w:rPr>
            </w:pPr>
          </w:p>
          <w:p w14:paraId="2E2544C7" w14:textId="77777777" w:rsidR="00067905" w:rsidRPr="00FE7BA1" w:rsidRDefault="00067905" w:rsidP="00FE7BA1">
            <w:pPr>
              <w:spacing w:before="120" w:after="120"/>
              <w:rPr>
                <w:rFonts w:cs="Arial"/>
              </w:rPr>
            </w:pPr>
            <w:r w:rsidRPr="00FE7BA1">
              <w:rPr>
                <w:rFonts w:cs="Arial"/>
              </w:rPr>
              <w:t>£150k</w:t>
            </w:r>
          </w:p>
        </w:tc>
        <w:tc>
          <w:tcPr>
            <w:tcW w:w="1701" w:type="dxa"/>
            <w:vMerge w:val="restart"/>
          </w:tcPr>
          <w:p w14:paraId="66CC51D2" w14:textId="77777777" w:rsidR="00067905" w:rsidRPr="00FE7BA1" w:rsidRDefault="00067905" w:rsidP="00FE7BA1">
            <w:pPr>
              <w:spacing w:before="120" w:after="120"/>
              <w:rPr>
                <w:rFonts w:cs="Arial"/>
              </w:rPr>
            </w:pPr>
            <w:r w:rsidRPr="00FE7BA1">
              <w:rPr>
                <w:rFonts w:cs="Arial"/>
              </w:rPr>
              <w:t>£300k min</w:t>
            </w:r>
          </w:p>
        </w:tc>
        <w:tc>
          <w:tcPr>
            <w:tcW w:w="2784" w:type="dxa"/>
            <w:vMerge w:val="restart"/>
          </w:tcPr>
          <w:p w14:paraId="476BC2B9" w14:textId="77777777" w:rsidR="00FE7BA1" w:rsidRPr="004051B8" w:rsidRDefault="00067905" w:rsidP="00FE7BA1">
            <w:pPr>
              <w:spacing w:before="120" w:after="120"/>
              <w:rPr>
                <w:rFonts w:cs="Arial"/>
                <w:b/>
              </w:rPr>
            </w:pPr>
            <w:r w:rsidRPr="004051B8">
              <w:rPr>
                <w:rFonts w:cs="Arial"/>
                <w:b/>
              </w:rPr>
              <w:t>43</w:t>
            </w:r>
            <w:r w:rsidR="004051B8" w:rsidRPr="004051B8">
              <w:rPr>
                <w:rFonts w:cs="Arial"/>
                <w:b/>
              </w:rPr>
              <w:t xml:space="preserve"> </w:t>
            </w:r>
            <w:r w:rsidR="00FE7BA1" w:rsidRPr="004051B8">
              <w:rPr>
                <w:rFonts w:cs="Arial"/>
                <w:b/>
              </w:rPr>
              <w:t xml:space="preserve"> </w:t>
            </w:r>
          </w:p>
          <w:p w14:paraId="0C1A2075" w14:textId="77777777" w:rsidR="00067905" w:rsidRPr="00FE7BA1" w:rsidRDefault="00FE7BA1" w:rsidP="00FE7BA1">
            <w:pPr>
              <w:spacing w:before="120" w:after="120"/>
              <w:rPr>
                <w:rFonts w:cs="Arial"/>
              </w:rPr>
            </w:pPr>
            <w:r w:rsidRPr="00FE7BA1">
              <w:rPr>
                <w:rFonts w:cs="Arial"/>
                <w:color w:val="FF0000"/>
                <w:sz w:val="20"/>
              </w:rPr>
              <w:t>(</w:t>
            </w:r>
            <w:r>
              <w:rPr>
                <w:rFonts w:cs="Arial"/>
                <w:color w:val="FF0000"/>
                <w:sz w:val="20"/>
              </w:rPr>
              <w:t xml:space="preserve">cuts equate to losing at least 6 post) </w:t>
            </w:r>
          </w:p>
        </w:tc>
      </w:tr>
      <w:tr w:rsidR="00067905" w:rsidRPr="00383BCB" w14:paraId="44F8C658" w14:textId="77777777" w:rsidTr="00AF5B27">
        <w:tc>
          <w:tcPr>
            <w:tcW w:w="1413" w:type="dxa"/>
          </w:tcPr>
          <w:p w14:paraId="1B1BC8FB" w14:textId="77777777" w:rsidR="00067905" w:rsidRPr="00FE7BA1" w:rsidRDefault="00067905" w:rsidP="00FE7BA1">
            <w:pPr>
              <w:spacing w:before="120" w:after="120"/>
              <w:rPr>
                <w:rFonts w:cs="Arial"/>
              </w:rPr>
            </w:pPr>
            <w:r w:rsidRPr="00FE7BA1">
              <w:rPr>
                <w:rFonts w:cs="Arial"/>
              </w:rPr>
              <w:t>2019/20</w:t>
            </w:r>
          </w:p>
        </w:tc>
        <w:tc>
          <w:tcPr>
            <w:tcW w:w="1701" w:type="dxa"/>
          </w:tcPr>
          <w:p w14:paraId="13FA015B" w14:textId="77777777" w:rsidR="00067905" w:rsidRPr="00FE7BA1" w:rsidRDefault="00067905" w:rsidP="00FE7BA1">
            <w:pPr>
              <w:spacing w:before="120" w:after="120"/>
              <w:rPr>
                <w:rFonts w:cs="Arial"/>
              </w:rPr>
            </w:pPr>
            <w:r w:rsidRPr="00FE7BA1">
              <w:rPr>
                <w:rFonts w:cs="Arial"/>
              </w:rPr>
              <w:t>£75k min</w:t>
            </w:r>
          </w:p>
        </w:tc>
        <w:tc>
          <w:tcPr>
            <w:tcW w:w="1417" w:type="dxa"/>
            <w:vMerge/>
          </w:tcPr>
          <w:p w14:paraId="7912AE10" w14:textId="77777777" w:rsidR="00067905" w:rsidRPr="00FE7BA1" w:rsidRDefault="00067905" w:rsidP="00FE7BA1">
            <w:pPr>
              <w:spacing w:before="120" w:after="120"/>
              <w:rPr>
                <w:rFonts w:cs="Arial"/>
              </w:rPr>
            </w:pPr>
          </w:p>
        </w:tc>
        <w:tc>
          <w:tcPr>
            <w:tcW w:w="1701" w:type="dxa"/>
            <w:vMerge/>
          </w:tcPr>
          <w:p w14:paraId="5CAC89E1" w14:textId="77777777" w:rsidR="00067905" w:rsidRPr="00FE7BA1" w:rsidRDefault="00067905" w:rsidP="00FE7BA1">
            <w:pPr>
              <w:spacing w:before="120" w:after="120"/>
              <w:rPr>
                <w:rFonts w:cs="Arial"/>
              </w:rPr>
            </w:pPr>
          </w:p>
        </w:tc>
        <w:tc>
          <w:tcPr>
            <w:tcW w:w="2784" w:type="dxa"/>
            <w:vMerge/>
          </w:tcPr>
          <w:p w14:paraId="6232767F" w14:textId="77777777" w:rsidR="00067905" w:rsidRPr="00FE7BA1" w:rsidRDefault="00067905" w:rsidP="00FE7BA1">
            <w:pPr>
              <w:spacing w:before="120" w:after="120"/>
              <w:rPr>
                <w:rFonts w:cs="Arial"/>
              </w:rPr>
            </w:pPr>
          </w:p>
        </w:tc>
      </w:tr>
      <w:tr w:rsidR="00067905" w:rsidRPr="00383BCB" w14:paraId="38CA7D61" w14:textId="77777777" w:rsidTr="00740FB2">
        <w:tc>
          <w:tcPr>
            <w:tcW w:w="1413" w:type="dxa"/>
            <w:shd w:val="clear" w:color="auto" w:fill="EDEDED" w:themeFill="text2" w:themeFillTint="33"/>
          </w:tcPr>
          <w:p w14:paraId="16DE0081" w14:textId="77777777" w:rsidR="00067905" w:rsidRPr="00740FB2" w:rsidRDefault="00067905" w:rsidP="00FE7BA1">
            <w:pPr>
              <w:spacing w:before="120" w:after="120"/>
              <w:rPr>
                <w:rFonts w:cs="Arial"/>
                <w:b/>
              </w:rPr>
            </w:pPr>
            <w:r w:rsidRPr="00740FB2">
              <w:rPr>
                <w:rFonts w:cs="Arial"/>
                <w:b/>
              </w:rPr>
              <w:t>Total cuts over 3 yrs</w:t>
            </w:r>
          </w:p>
        </w:tc>
        <w:tc>
          <w:tcPr>
            <w:tcW w:w="1701" w:type="dxa"/>
            <w:shd w:val="clear" w:color="auto" w:fill="EDEDED" w:themeFill="text2" w:themeFillTint="33"/>
          </w:tcPr>
          <w:p w14:paraId="5DC602DE" w14:textId="77777777" w:rsidR="00067905" w:rsidRPr="00FE7BA1" w:rsidRDefault="00067905" w:rsidP="00FE7BA1">
            <w:pPr>
              <w:spacing w:before="120" w:after="120"/>
              <w:rPr>
                <w:rFonts w:cs="Arial"/>
              </w:rPr>
            </w:pPr>
            <w:r w:rsidRPr="00FE7BA1">
              <w:rPr>
                <w:rFonts w:cs="Arial"/>
              </w:rPr>
              <w:t>At least £150k</w:t>
            </w:r>
          </w:p>
        </w:tc>
        <w:tc>
          <w:tcPr>
            <w:tcW w:w="1417" w:type="dxa"/>
            <w:shd w:val="clear" w:color="auto" w:fill="EDEDED" w:themeFill="text2" w:themeFillTint="33"/>
          </w:tcPr>
          <w:p w14:paraId="1068ECB9" w14:textId="77777777" w:rsidR="00067905" w:rsidRPr="00FE7BA1" w:rsidRDefault="00067905" w:rsidP="00FE7BA1">
            <w:pPr>
              <w:spacing w:before="120" w:after="120"/>
              <w:rPr>
                <w:rFonts w:cs="Arial"/>
              </w:rPr>
            </w:pPr>
            <w:r w:rsidRPr="00FE7BA1">
              <w:rPr>
                <w:rFonts w:cs="Arial"/>
              </w:rPr>
              <w:t>At least £244k</w:t>
            </w:r>
          </w:p>
        </w:tc>
        <w:tc>
          <w:tcPr>
            <w:tcW w:w="1701" w:type="dxa"/>
            <w:shd w:val="clear" w:color="auto" w:fill="EDEDED" w:themeFill="text2" w:themeFillTint="33"/>
          </w:tcPr>
          <w:p w14:paraId="244E222B" w14:textId="77777777" w:rsidR="00067905" w:rsidRPr="00FE7BA1" w:rsidRDefault="00067905" w:rsidP="00FE7BA1">
            <w:pPr>
              <w:spacing w:before="120" w:after="120"/>
              <w:rPr>
                <w:rFonts w:cs="Arial"/>
              </w:rPr>
            </w:pPr>
            <w:r w:rsidRPr="00FE7BA1">
              <w:rPr>
                <w:rFonts w:cs="Arial"/>
              </w:rPr>
              <w:t xml:space="preserve">At </w:t>
            </w:r>
            <w:r w:rsidR="00C73C44" w:rsidRPr="00FE7BA1">
              <w:rPr>
                <w:rFonts w:cs="Arial"/>
              </w:rPr>
              <w:t>l</w:t>
            </w:r>
            <w:r w:rsidRPr="00FE7BA1">
              <w:rPr>
                <w:rFonts w:cs="Arial"/>
              </w:rPr>
              <w:t>east £394k</w:t>
            </w:r>
          </w:p>
        </w:tc>
        <w:tc>
          <w:tcPr>
            <w:tcW w:w="2784" w:type="dxa"/>
            <w:shd w:val="clear" w:color="auto" w:fill="EDEDED" w:themeFill="text2" w:themeFillTint="33"/>
          </w:tcPr>
          <w:p w14:paraId="64817E7F" w14:textId="77777777" w:rsidR="00FE7BA1" w:rsidRPr="004051B8" w:rsidRDefault="00FE7BA1" w:rsidP="00FE7BA1">
            <w:pPr>
              <w:spacing w:before="120" w:after="120"/>
              <w:rPr>
                <w:rFonts w:cs="Arial"/>
                <w:b/>
              </w:rPr>
            </w:pPr>
            <w:r w:rsidRPr="004051B8">
              <w:rPr>
                <w:rFonts w:cs="Arial"/>
                <w:b/>
              </w:rPr>
              <w:t>Total posts at risk = 8</w:t>
            </w:r>
          </w:p>
          <w:p w14:paraId="56DEB4CA" w14:textId="77777777" w:rsidR="00067905" w:rsidRPr="00FE7BA1" w:rsidRDefault="00FE7BA1" w:rsidP="00FE7BA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(</w:t>
            </w:r>
            <w:r w:rsidR="00067905" w:rsidRPr="00FE7BA1">
              <w:rPr>
                <w:rFonts w:cs="Arial"/>
                <w:color w:val="FF0000"/>
                <w:sz w:val="20"/>
                <w:szCs w:val="20"/>
              </w:rPr>
              <w:t>inc</w:t>
            </w:r>
            <w:r w:rsidR="004051B8">
              <w:rPr>
                <w:rFonts w:cs="Arial"/>
                <w:color w:val="FF0000"/>
                <w:sz w:val="20"/>
                <w:szCs w:val="20"/>
              </w:rPr>
              <w:t>l.</w:t>
            </w:r>
            <w:r w:rsidR="00067905" w:rsidRPr="00FE7BA1">
              <w:rPr>
                <w:rFonts w:cs="Arial"/>
                <w:color w:val="FF0000"/>
                <w:sz w:val="20"/>
                <w:szCs w:val="20"/>
              </w:rPr>
              <w:t xml:space="preserve"> 2 </w:t>
            </w:r>
            <w:r w:rsidR="004051B8">
              <w:rPr>
                <w:rFonts w:cs="Arial"/>
                <w:color w:val="FF0000"/>
                <w:sz w:val="20"/>
                <w:szCs w:val="20"/>
              </w:rPr>
              <w:t xml:space="preserve">posts </w:t>
            </w:r>
            <w:r w:rsidR="00067905" w:rsidRPr="00FE7BA1">
              <w:rPr>
                <w:rFonts w:cs="Arial"/>
                <w:color w:val="FF0000"/>
                <w:sz w:val="20"/>
                <w:szCs w:val="20"/>
              </w:rPr>
              <w:t>lost 2017/18</w:t>
            </w:r>
            <w:r>
              <w:rPr>
                <w:rFonts w:cs="Arial"/>
                <w:color w:val="FF0000"/>
                <w:sz w:val="20"/>
                <w:szCs w:val="20"/>
              </w:rPr>
              <w:t>)</w:t>
            </w:r>
          </w:p>
        </w:tc>
      </w:tr>
    </w:tbl>
    <w:p w14:paraId="4B38BD77" w14:textId="77777777" w:rsidR="00067905" w:rsidRDefault="00067905" w:rsidP="00067905">
      <w:pPr>
        <w:rPr>
          <w:rFonts w:ascii="Arial" w:hAnsi="Arial" w:cs="Arial"/>
          <w:b/>
        </w:rPr>
      </w:pPr>
    </w:p>
    <w:p w14:paraId="5AC96628" w14:textId="77777777" w:rsidR="008E5829" w:rsidRPr="00383BCB" w:rsidRDefault="008E5829" w:rsidP="00067905">
      <w:pPr>
        <w:rPr>
          <w:rFonts w:ascii="Arial" w:hAnsi="Arial" w:cs="Arial"/>
          <w:b/>
        </w:rPr>
      </w:pPr>
    </w:p>
    <w:p w14:paraId="7B60E3E5" w14:textId="77777777" w:rsidR="00067905" w:rsidRPr="00275544" w:rsidRDefault="00067905">
      <w:pPr>
        <w:pStyle w:val="NoSpacing"/>
        <w:rPr>
          <w:b/>
          <w:u w:val="single"/>
        </w:rPr>
      </w:pPr>
      <w:r w:rsidRPr="00275544">
        <w:rPr>
          <w:b/>
          <w:u w:val="single"/>
        </w:rPr>
        <w:t>Mental Health Problems in Children and Young People</w:t>
      </w:r>
    </w:p>
    <w:p w14:paraId="4F13C073" w14:textId="77777777" w:rsidR="004F49A1" w:rsidRDefault="004F49A1">
      <w:pPr>
        <w:pStyle w:val="NoSpacing"/>
      </w:pPr>
      <w:r>
        <w:t>The most recent</w:t>
      </w:r>
      <w:r w:rsidR="00614A43">
        <w:t xml:space="preserve"> Office of National Statistics </w:t>
      </w:r>
      <w:r w:rsidR="00EC7572">
        <w:t>report identified</w:t>
      </w:r>
      <w:r w:rsidR="00614A43">
        <w:t xml:space="preserve"> that 1 in 10 young people aged 5-16 </w:t>
      </w:r>
      <w:r w:rsidR="003D53B2">
        <w:t xml:space="preserve">in the UK </w:t>
      </w:r>
      <w:r w:rsidR="00614A43">
        <w:t>have a mental health difficulty.</w:t>
      </w:r>
      <w:r w:rsidR="00EE7983">
        <w:t xml:space="preserve"> </w:t>
      </w:r>
      <w:r>
        <w:t>There are many factors, including</w:t>
      </w:r>
      <w:r w:rsidR="00614A43">
        <w:t xml:space="preserve"> family stress, </w:t>
      </w:r>
      <w:r w:rsidR="003D53B2">
        <w:t xml:space="preserve">poverty, </w:t>
      </w:r>
      <w:r w:rsidR="00614A43">
        <w:t>parental mental ill health</w:t>
      </w:r>
      <w:r w:rsidR="003D53B2">
        <w:t xml:space="preserve">, </w:t>
      </w:r>
      <w:r w:rsidR="005F3ACB">
        <w:t>academic pressures</w:t>
      </w:r>
      <w:r w:rsidR="001E176E">
        <w:t>, bullying</w:t>
      </w:r>
      <w:r w:rsidR="005F3ACB">
        <w:t xml:space="preserve"> </w:t>
      </w:r>
      <w:r w:rsidR="00614A43">
        <w:t>and poor housing.</w:t>
      </w:r>
      <w:r w:rsidR="00CC198D">
        <w:t xml:space="preserve"> </w:t>
      </w:r>
      <w:r>
        <w:t xml:space="preserve">The difficulties </w:t>
      </w:r>
      <w:r w:rsidR="005F3ACB">
        <w:t xml:space="preserve">can </w:t>
      </w:r>
      <w:r>
        <w:t xml:space="preserve">manifest as anxiety, depression, </w:t>
      </w:r>
      <w:r w:rsidR="00067905">
        <w:t>eating disorders, self-</w:t>
      </w:r>
      <w:r w:rsidR="003D53B2">
        <w:t>harm</w:t>
      </w:r>
      <w:r w:rsidR="005F3ACB">
        <w:t xml:space="preserve"> and</w:t>
      </w:r>
      <w:r w:rsidR="003D53B2">
        <w:t xml:space="preserve"> phobias</w:t>
      </w:r>
      <w:r w:rsidR="005F3ACB">
        <w:t>, all of which are extremely debilitating and sometimes fatal</w:t>
      </w:r>
      <w:r w:rsidR="00067905">
        <w:t>.</w:t>
      </w:r>
    </w:p>
    <w:p w14:paraId="43CAEA26" w14:textId="77777777" w:rsidR="003D53B2" w:rsidRDefault="004051B8">
      <w:pPr>
        <w:pStyle w:val="NoSpacing"/>
      </w:pPr>
      <w:r>
        <w:t>Lewisham i</w:t>
      </w:r>
      <w:r w:rsidR="003D53B2">
        <w:t>s one of the most deprived authorities i</w:t>
      </w:r>
      <w:r w:rsidR="00477275">
        <w:t>n England</w:t>
      </w:r>
      <w:r>
        <w:t xml:space="preserve"> and</w:t>
      </w:r>
      <w:r w:rsidR="00477275">
        <w:t xml:space="preserve"> has</w:t>
      </w:r>
      <w:r w:rsidR="00CC198D" w:rsidRPr="00CC198D">
        <w:t xml:space="preserve"> </w:t>
      </w:r>
      <w:r w:rsidR="00CC198D">
        <w:t xml:space="preserve">higher than average numbers of children with mental health difficulties. Risk factors </w:t>
      </w:r>
      <w:r>
        <w:t xml:space="preserve">impact on Lewisham resulting in </w:t>
      </w:r>
      <w:r w:rsidR="005F3ACB">
        <w:t>high numbers of</w:t>
      </w:r>
      <w:r w:rsidR="00CC198D">
        <w:t>:</w:t>
      </w:r>
      <w:r w:rsidR="005F3ACB">
        <w:t xml:space="preserve"> </w:t>
      </w:r>
    </w:p>
    <w:p w14:paraId="5A857CA2" w14:textId="77777777" w:rsidR="003D53B2" w:rsidRDefault="005F3ACB" w:rsidP="003D53B2">
      <w:pPr>
        <w:pStyle w:val="NoSpacing"/>
        <w:numPr>
          <w:ilvl w:val="0"/>
          <w:numId w:val="1"/>
        </w:numPr>
      </w:pPr>
      <w:r>
        <w:t>C</w:t>
      </w:r>
      <w:r w:rsidR="003D53B2">
        <w:t>hildren under 16 living in low income families</w:t>
      </w:r>
      <w:r w:rsidR="00006204">
        <w:t xml:space="preserve"> (</w:t>
      </w:r>
      <w:r w:rsidR="00134A2C">
        <w:t>27% compared to national 20%)</w:t>
      </w:r>
      <w:r w:rsidR="00C06A8C">
        <w:t>, worsened by 8 years of austerity.</w:t>
      </w:r>
    </w:p>
    <w:p w14:paraId="4E0B41F8" w14:textId="77777777" w:rsidR="00EE7983" w:rsidRDefault="005F3ACB" w:rsidP="003D53B2">
      <w:pPr>
        <w:pStyle w:val="NoSpacing"/>
        <w:numPr>
          <w:ilvl w:val="0"/>
          <w:numId w:val="1"/>
        </w:numPr>
      </w:pPr>
      <w:r>
        <w:t>L</w:t>
      </w:r>
      <w:r w:rsidR="003D53B2">
        <w:t>ooked after chi</w:t>
      </w:r>
      <w:r w:rsidR="00EE7983">
        <w:t>ldren</w:t>
      </w:r>
      <w:r w:rsidR="00006204">
        <w:t xml:space="preserve"> </w:t>
      </w:r>
    </w:p>
    <w:p w14:paraId="20EEAF3F" w14:textId="77777777" w:rsidR="003D53B2" w:rsidRDefault="005F3ACB" w:rsidP="003D53B2">
      <w:pPr>
        <w:pStyle w:val="NoSpacing"/>
        <w:numPr>
          <w:ilvl w:val="0"/>
          <w:numId w:val="1"/>
        </w:numPr>
      </w:pPr>
      <w:r>
        <w:t>Incidents of d</w:t>
      </w:r>
      <w:r w:rsidR="003D53B2">
        <w:t>omestic violence</w:t>
      </w:r>
    </w:p>
    <w:p w14:paraId="7FC5C9CB" w14:textId="77777777" w:rsidR="00EE7983" w:rsidRDefault="00C06A8C" w:rsidP="003D53B2">
      <w:pPr>
        <w:pStyle w:val="NoSpacing"/>
        <w:numPr>
          <w:ilvl w:val="0"/>
          <w:numId w:val="1"/>
        </w:numPr>
      </w:pPr>
      <w:r>
        <w:t>Parents</w:t>
      </w:r>
      <w:r w:rsidR="003D53B2">
        <w:t xml:space="preserve"> with mental health</w:t>
      </w:r>
      <w:r w:rsidR="00EE7983">
        <w:t xml:space="preserve"> and/or substance abuse issues</w:t>
      </w:r>
    </w:p>
    <w:p w14:paraId="61DB5CA4" w14:textId="77777777" w:rsidR="00067905" w:rsidRDefault="003D53B2" w:rsidP="00067905">
      <w:pPr>
        <w:pStyle w:val="NoSpacing"/>
        <w:numPr>
          <w:ilvl w:val="0"/>
          <w:numId w:val="1"/>
        </w:numPr>
      </w:pPr>
      <w:r>
        <w:t>Young people involved in crime</w:t>
      </w:r>
      <w:r w:rsidR="00CC198D">
        <w:t>.</w:t>
      </w:r>
    </w:p>
    <w:p w14:paraId="377DEEFF" w14:textId="77777777" w:rsidR="00BB1868" w:rsidRDefault="00BB1868" w:rsidP="00067905">
      <w:pPr>
        <w:pStyle w:val="NoSpacing"/>
        <w:numPr>
          <w:ilvl w:val="0"/>
          <w:numId w:val="1"/>
        </w:numPr>
      </w:pPr>
      <w:r>
        <w:t>Annual Public Health Report stated Lewisham children have a higher rate of ‘toxic stress’ (p12)</w:t>
      </w:r>
    </w:p>
    <w:p w14:paraId="75468A4B" w14:textId="77777777" w:rsidR="00134A2C" w:rsidRDefault="00BB1868">
      <w:pPr>
        <w:pStyle w:val="NoSpacing"/>
      </w:pPr>
      <w:r>
        <w:lastRenderedPageBreak/>
        <w:t>We also know that Lewisham has a rapidly growing child population.</w:t>
      </w:r>
    </w:p>
    <w:p w14:paraId="2E346166" w14:textId="77777777" w:rsidR="003D53B2" w:rsidRDefault="00067905">
      <w:pPr>
        <w:pStyle w:val="NoSpacing"/>
      </w:pPr>
      <w:r>
        <w:t>In Lewisham other supportive community resources like Connexions, school pastoral care, youth service and school nurses have also been cut over the last years</w:t>
      </w:r>
      <w:r w:rsidR="004051B8">
        <w:t>.</w:t>
      </w:r>
      <w:r>
        <w:t xml:space="preserve"> </w:t>
      </w:r>
    </w:p>
    <w:p w14:paraId="2A894D2A" w14:textId="77777777" w:rsidR="008A7AEE" w:rsidRPr="00275544" w:rsidRDefault="00275544">
      <w:pPr>
        <w:pStyle w:val="NoSpacing"/>
        <w:rPr>
          <w:b/>
          <w:u w:val="single"/>
        </w:rPr>
      </w:pPr>
      <w:r>
        <w:rPr>
          <w:b/>
          <w:u w:val="single"/>
        </w:rPr>
        <w:t>Current S</w:t>
      </w:r>
      <w:r w:rsidR="008A7AEE" w:rsidRPr="00275544">
        <w:rPr>
          <w:b/>
          <w:u w:val="single"/>
        </w:rPr>
        <w:t>ituation</w:t>
      </w:r>
    </w:p>
    <w:p w14:paraId="70620631" w14:textId="77777777" w:rsidR="00BB1868" w:rsidRDefault="00E320B5" w:rsidP="0017013A">
      <w:pPr>
        <w:pStyle w:val="NoSpacing"/>
      </w:pPr>
      <w:r>
        <w:t>P</w:t>
      </w:r>
      <w:r w:rsidR="0017013A">
        <w:t>revious</w:t>
      </w:r>
      <w:r w:rsidR="008A7AEE" w:rsidRPr="008A7AEE">
        <w:t xml:space="preserve"> cuts in funding</w:t>
      </w:r>
      <w:r>
        <w:t xml:space="preserve"> have left</w:t>
      </w:r>
      <w:r w:rsidR="008A7AEE" w:rsidRPr="008A7AEE">
        <w:t xml:space="preserve"> </w:t>
      </w:r>
      <w:r w:rsidR="008A7AEE">
        <w:t>Lewisham CA</w:t>
      </w:r>
      <w:r>
        <w:t>M</w:t>
      </w:r>
      <w:r w:rsidR="008A7AEE">
        <w:t>HS in crisis</w:t>
      </w:r>
      <w:r>
        <w:t xml:space="preserve"> with </w:t>
      </w:r>
      <w:r w:rsidR="008A7AEE">
        <w:t xml:space="preserve">a shortage of staff </w:t>
      </w:r>
      <w:r w:rsidR="0017013A">
        <w:t>and</w:t>
      </w:r>
      <w:r w:rsidR="008A7AEE">
        <w:t xml:space="preserve"> </w:t>
      </w:r>
      <w:r w:rsidR="0017013A">
        <w:t>long waiting lists</w:t>
      </w:r>
      <w:r w:rsidR="00067905">
        <w:t xml:space="preserve"> for assessment and treatment.</w:t>
      </w:r>
      <w:r w:rsidR="008A7AEE">
        <w:t xml:space="preserve"> </w:t>
      </w:r>
      <w:r w:rsidR="00BB1868">
        <w:t>Short term funding for specific developments (</w:t>
      </w:r>
      <w:r w:rsidR="00EC7572">
        <w:t>e.g.</w:t>
      </w:r>
      <w:r w:rsidR="00BB1868">
        <w:t xml:space="preserve"> Future in Mind</w:t>
      </w:r>
      <w:r w:rsidR="00275544">
        <w:t>) have not alleviated staff shortages</w:t>
      </w:r>
      <w:r w:rsidR="00BB1868">
        <w:t xml:space="preserve"> in frontline teams.</w:t>
      </w:r>
      <w:r>
        <w:t xml:space="preserve"> Funding for waiting for assessment has not shortened waiting time for therapy.</w:t>
      </w:r>
    </w:p>
    <w:p w14:paraId="7B948001" w14:textId="77777777" w:rsidR="00275544" w:rsidRDefault="00BB1868" w:rsidP="0017013A">
      <w:pPr>
        <w:pStyle w:val="NoSpacing"/>
      </w:pPr>
      <w:r>
        <w:t xml:space="preserve">The new </w:t>
      </w:r>
      <w:r w:rsidRPr="00E320B5">
        <w:rPr>
          <w:i/>
        </w:rPr>
        <w:t xml:space="preserve">Choice </w:t>
      </w:r>
      <w:r w:rsidR="00EC7572" w:rsidRPr="00E320B5">
        <w:rPr>
          <w:i/>
        </w:rPr>
        <w:t>and</w:t>
      </w:r>
      <w:r w:rsidRPr="00E320B5">
        <w:rPr>
          <w:i/>
        </w:rPr>
        <w:t xml:space="preserve"> Partnership Approach</w:t>
      </w:r>
      <w:r w:rsidR="00275544">
        <w:t xml:space="preserve"> </w:t>
      </w:r>
      <w:r w:rsidR="00E320B5">
        <w:t xml:space="preserve">(CAPA), </w:t>
      </w:r>
      <w:r w:rsidR="00275544">
        <w:t>implemented in the front line generic Horizon team</w:t>
      </w:r>
      <w:r w:rsidR="00E320B5">
        <w:t>,</w:t>
      </w:r>
      <w:r w:rsidR="00275544">
        <w:t xml:space="preserve"> i</w:t>
      </w:r>
      <w:r>
        <w:t>s</w:t>
      </w:r>
      <w:r w:rsidR="00275544">
        <w:t xml:space="preserve"> already in crisis. It is on the South London and Maudsley NHS Trust ‘At Risk Register due to</w:t>
      </w:r>
      <w:r>
        <w:t xml:space="preserve"> inadequate staffing levels to meet the demand.  </w:t>
      </w:r>
    </w:p>
    <w:p w14:paraId="0AFFB076" w14:textId="77777777" w:rsidR="00BB1868" w:rsidRDefault="00BB1868" w:rsidP="0017013A">
      <w:pPr>
        <w:pStyle w:val="NoSpacing"/>
      </w:pPr>
      <w:r>
        <w:t>Referral rates are estimated to have increased by 25 per cent in the last quarter alone.</w:t>
      </w:r>
    </w:p>
    <w:p w14:paraId="0E21495B" w14:textId="77777777" w:rsidR="008E5829" w:rsidRDefault="00BB1868" w:rsidP="0017013A">
      <w:pPr>
        <w:pStyle w:val="NoSpacing"/>
      </w:pPr>
      <w:r>
        <w:t xml:space="preserve">CAMHS staff </w:t>
      </w:r>
      <w:r w:rsidR="00477275">
        <w:t>are</w:t>
      </w:r>
      <w:r w:rsidR="00C06A8C">
        <w:t xml:space="preserve"> </w:t>
      </w:r>
      <w:r w:rsidR="0017013A">
        <w:t>spending a significant a</w:t>
      </w:r>
      <w:r w:rsidR="00477275">
        <w:t xml:space="preserve">mount of </w:t>
      </w:r>
      <w:r w:rsidR="0017013A">
        <w:t>time taking phone calls from distraught parents and schools calling to find out when a child will be seen for assess</w:t>
      </w:r>
      <w:r w:rsidR="00CC198D">
        <w:t>ment and how long they will</w:t>
      </w:r>
      <w:r w:rsidR="0017013A">
        <w:t xml:space="preserve"> have to wait for treatment.</w:t>
      </w:r>
      <w:r w:rsidR="00067905" w:rsidRPr="00067905">
        <w:t xml:space="preserve"> </w:t>
      </w:r>
    </w:p>
    <w:p w14:paraId="2E07DB29" w14:textId="77777777" w:rsidR="0017013A" w:rsidRPr="00E320B5" w:rsidRDefault="00067905" w:rsidP="00E320B5">
      <w:pPr>
        <w:pStyle w:val="NoSpacing"/>
        <w:ind w:left="720"/>
        <w:rPr>
          <w:b/>
          <w:i/>
        </w:rPr>
      </w:pPr>
      <w:r w:rsidRPr="00E320B5">
        <w:rPr>
          <w:b/>
          <w:i/>
        </w:rPr>
        <w:t>A parent recently asked a duty worker if her daughter had to actually try and kill herself before anyone would see her.</w:t>
      </w:r>
    </w:p>
    <w:p w14:paraId="7E6F8916" w14:textId="77777777" w:rsidR="00CC198D" w:rsidRDefault="0017013A" w:rsidP="00CC198D">
      <w:pPr>
        <w:pStyle w:val="NoSpacing"/>
      </w:pPr>
      <w:r>
        <w:t>This massively impacts on our local A&amp;E, where increasing number</w:t>
      </w:r>
      <w:r w:rsidR="0079774E">
        <w:t>s</w:t>
      </w:r>
      <w:r>
        <w:t xml:space="preserve"> of young people </w:t>
      </w:r>
      <w:r w:rsidR="0079774E">
        <w:t xml:space="preserve">are </w:t>
      </w:r>
      <w:r>
        <w:t>presenti</w:t>
      </w:r>
      <w:r w:rsidR="00CC198D">
        <w:t xml:space="preserve">ng with serious, sometimes life-threatening problems. </w:t>
      </w:r>
      <w:r w:rsidR="00067905">
        <w:t>They are often waiting days for a hospital bed i</w:t>
      </w:r>
      <w:r w:rsidR="00E320B5">
        <w:t>f</w:t>
      </w:r>
      <w:r w:rsidR="00067905">
        <w:t xml:space="preserve"> an admission is needed. </w:t>
      </w:r>
      <w:r w:rsidR="00BB1868">
        <w:t>One clinic</w:t>
      </w:r>
      <w:r w:rsidR="00E320B5">
        <w:t>ian</w:t>
      </w:r>
      <w:r w:rsidR="00BB1868">
        <w:t xml:space="preserve"> identified that</w:t>
      </w:r>
      <w:r w:rsidR="00E320B5">
        <w:t>,</w:t>
      </w:r>
      <w:r w:rsidR="00BB1868">
        <w:t xml:space="preserve"> on her caseload alone</w:t>
      </w:r>
      <w:r w:rsidR="00E320B5">
        <w:t>,</w:t>
      </w:r>
      <w:r w:rsidR="00BB1868">
        <w:t xml:space="preserve"> she has child</w:t>
      </w:r>
      <w:r w:rsidR="00E320B5">
        <w:t>ren</w:t>
      </w:r>
      <w:r w:rsidR="00BB1868">
        <w:t xml:space="preserve"> in hospital</w:t>
      </w:r>
      <w:r w:rsidR="00E320B5">
        <w:t>s</w:t>
      </w:r>
      <w:r w:rsidR="00BB1868">
        <w:t xml:space="preserve"> in Kent, Southend and Stafford in the last 6 months. </w:t>
      </w:r>
    </w:p>
    <w:p w14:paraId="17EAFEFD" w14:textId="77777777" w:rsidR="00E320B5" w:rsidRDefault="00EE7983" w:rsidP="0017013A">
      <w:pPr>
        <w:pStyle w:val="NoSpacing"/>
      </w:pPr>
      <w:r>
        <w:t>Long waiting lists are having catastrophic consequences on the lives of c</w:t>
      </w:r>
      <w:r w:rsidR="0017013A">
        <w:t xml:space="preserve">hildren and </w:t>
      </w:r>
      <w:r>
        <w:t xml:space="preserve">their families. </w:t>
      </w:r>
      <w:r w:rsidR="00CC198D">
        <w:t xml:space="preserve">Family relationships </w:t>
      </w:r>
      <w:r w:rsidR="00F47994">
        <w:t>suffer,</w:t>
      </w:r>
      <w:r w:rsidR="00CC198D">
        <w:t xml:space="preserve"> and</w:t>
      </w:r>
      <w:r w:rsidR="0017013A">
        <w:t xml:space="preserve"> young people cannot keep up with school work or they withdraw from education</w:t>
      </w:r>
      <w:r>
        <w:t xml:space="preserve"> altogether</w:t>
      </w:r>
      <w:r w:rsidR="0017013A">
        <w:t xml:space="preserve">. </w:t>
      </w:r>
    </w:p>
    <w:p w14:paraId="2D44FC43" w14:textId="77777777" w:rsidR="0017013A" w:rsidRDefault="0017013A" w:rsidP="00E320B5">
      <w:pPr>
        <w:pStyle w:val="NoSpacing"/>
        <w:ind w:left="720"/>
      </w:pPr>
      <w:r w:rsidRPr="00E320B5">
        <w:rPr>
          <w:b/>
          <w:i/>
        </w:rPr>
        <w:t>A young person recently told a staff member that she felt like no one cared as she had to wait so long to be seen.</w:t>
      </w:r>
    </w:p>
    <w:p w14:paraId="4A8E73B3" w14:textId="77777777" w:rsidR="00275544" w:rsidRDefault="00067905">
      <w:pPr>
        <w:pStyle w:val="NoSpacing"/>
      </w:pPr>
      <w:r>
        <w:t xml:space="preserve">CAMHS staff </w:t>
      </w:r>
      <w:r w:rsidR="0017013A">
        <w:t xml:space="preserve">work long hours and are highly stressed. </w:t>
      </w:r>
      <w:r w:rsidR="00CC198D">
        <w:t>E</w:t>
      </w:r>
      <w:r w:rsidR="0017013A">
        <w:t>xperienced staff are leaving or taking early retiremen</w:t>
      </w:r>
      <w:r w:rsidR="00863515">
        <w:t xml:space="preserve">t due to the impossible demands </w:t>
      </w:r>
      <w:r w:rsidR="00EE7983">
        <w:t xml:space="preserve">being </w:t>
      </w:r>
      <w:r w:rsidR="00863515">
        <w:t>made upon them</w:t>
      </w:r>
      <w:r w:rsidR="0017013A">
        <w:t xml:space="preserve">. </w:t>
      </w:r>
    </w:p>
    <w:p w14:paraId="55F9804E" w14:textId="77777777" w:rsidR="008A7AEE" w:rsidRPr="00275544" w:rsidRDefault="00F52532">
      <w:pPr>
        <w:pStyle w:val="NoSpacing"/>
      </w:pPr>
      <w:r w:rsidRPr="00275544">
        <w:rPr>
          <w:b/>
          <w:u w:val="single"/>
        </w:rPr>
        <w:t>Proposal</w:t>
      </w:r>
      <w:r w:rsidR="00F47994" w:rsidRPr="00F47994">
        <w:rPr>
          <w:b/>
        </w:rPr>
        <w:t>:</w:t>
      </w:r>
      <w:r w:rsidR="00F47994" w:rsidRPr="00F47994">
        <w:t xml:space="preserve"> </w:t>
      </w:r>
      <w:r w:rsidR="00F47994" w:rsidRPr="00F47994">
        <w:tab/>
      </w:r>
      <w:r w:rsidR="00F47994">
        <w:tab/>
      </w:r>
      <w:r w:rsidR="00F47994" w:rsidRPr="00F47994">
        <w:rPr>
          <w:b/>
        </w:rPr>
        <w:t>We urge the council to reconsider these cuts.</w:t>
      </w:r>
    </w:p>
    <w:p w14:paraId="5FBC07DA" w14:textId="77777777" w:rsidR="00BB1868" w:rsidRPr="00BD416C" w:rsidRDefault="00F47994">
      <w:pPr>
        <w:pStyle w:val="NoSpacing"/>
      </w:pPr>
      <w:r>
        <w:t xml:space="preserve">Although </w:t>
      </w:r>
      <w:r w:rsidR="00BD416C" w:rsidRPr="00BD416C">
        <w:t xml:space="preserve">alternatives </w:t>
      </w:r>
      <w:r w:rsidRPr="00BD416C">
        <w:t xml:space="preserve">proposed </w:t>
      </w:r>
      <w:r>
        <w:t>by</w:t>
      </w:r>
      <w:r w:rsidRPr="00BD416C">
        <w:t xml:space="preserve"> </w:t>
      </w:r>
      <w:r>
        <w:t xml:space="preserve">council, </w:t>
      </w:r>
      <w:r w:rsidR="00BD416C" w:rsidRPr="00BD416C">
        <w:t xml:space="preserve">like Headspace and </w:t>
      </w:r>
      <w:proofErr w:type="spellStart"/>
      <w:r w:rsidR="00BD416C" w:rsidRPr="00BD416C">
        <w:t>Kooth</w:t>
      </w:r>
      <w:proofErr w:type="spellEnd"/>
      <w:r>
        <w:t>,</w:t>
      </w:r>
      <w:r w:rsidR="00BD416C" w:rsidRPr="00BD416C">
        <w:t xml:space="preserve"> are welcome</w:t>
      </w:r>
      <w:r w:rsidR="00275544">
        <w:t xml:space="preserve"> and provide </w:t>
      </w:r>
      <w:r w:rsidR="00BD416C" w:rsidRPr="00BD416C">
        <w:t>positive preventative services</w:t>
      </w:r>
      <w:r>
        <w:t>,</w:t>
      </w:r>
      <w:r w:rsidR="00BD416C" w:rsidRPr="00BD416C">
        <w:t xml:space="preserve"> they do not address the needs of the many young people with </w:t>
      </w:r>
      <w:r w:rsidRPr="00BD416C">
        <w:t>complex</w:t>
      </w:r>
      <w:r>
        <w:t xml:space="preserve">, </w:t>
      </w:r>
      <w:r w:rsidR="00BD416C" w:rsidRPr="00BD416C">
        <w:t>high risk mental health needs being referred to CAMHS.</w:t>
      </w:r>
    </w:p>
    <w:p w14:paraId="4B861607" w14:textId="77777777" w:rsidR="00950333" w:rsidRPr="00F47994" w:rsidRDefault="00F47994">
      <w:pPr>
        <w:pStyle w:val="NoSpacing"/>
        <w:rPr>
          <w:b/>
        </w:rPr>
      </w:pPr>
      <w:r>
        <w:t xml:space="preserve">The majority of mental health issues in adulthood begin before a person reaches 18, so early and effective intervention is essential as well as cost effective. </w:t>
      </w:r>
      <w:r w:rsidR="00F52532" w:rsidRPr="00F47994">
        <w:rPr>
          <w:i/>
        </w:rPr>
        <w:t>It is shortsighted to underfund child mental health services</w:t>
      </w:r>
      <w:r w:rsidRPr="00F47994">
        <w:rPr>
          <w:i/>
        </w:rPr>
        <w:t>. T</w:t>
      </w:r>
      <w:r w:rsidR="00F52532" w:rsidRPr="00F47994">
        <w:rPr>
          <w:i/>
        </w:rPr>
        <w:t>hese children and young people will go on to incur far greater co</w:t>
      </w:r>
      <w:r w:rsidR="00275544" w:rsidRPr="00F47994">
        <w:rPr>
          <w:i/>
        </w:rPr>
        <w:t>sts through potential hospitali</w:t>
      </w:r>
      <w:r w:rsidRPr="00F47994">
        <w:rPr>
          <w:i/>
        </w:rPr>
        <w:t>s</w:t>
      </w:r>
      <w:r w:rsidR="00F52532" w:rsidRPr="00F47994">
        <w:rPr>
          <w:i/>
        </w:rPr>
        <w:t>ation, school exclusion and family breakdown.</w:t>
      </w:r>
      <w:r w:rsidR="00F52532">
        <w:t xml:space="preserve"> </w:t>
      </w:r>
      <w:r>
        <w:rPr>
          <w:b/>
        </w:rPr>
        <w:t>Please do not make these cuts to vital CAMHS services.</w:t>
      </w:r>
    </w:p>
    <w:p w14:paraId="7207F098" w14:textId="77777777" w:rsidR="00F47994" w:rsidRDefault="00F47994">
      <w:pPr>
        <w:pStyle w:val="NoSpacing"/>
      </w:pPr>
    </w:p>
    <w:sectPr w:rsidR="00F47994" w:rsidSect="00FE7BA1">
      <w:pgSz w:w="11900" w:h="16840"/>
      <w:pgMar w:top="1361" w:right="1304" w:bottom="1361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DEABF" w14:textId="77777777" w:rsidR="00080BAB" w:rsidRDefault="00080BAB">
      <w:r>
        <w:separator/>
      </w:r>
    </w:p>
  </w:endnote>
  <w:endnote w:type="continuationSeparator" w:id="0">
    <w:p w14:paraId="742830C3" w14:textId="77777777" w:rsidR="00080BAB" w:rsidRDefault="0008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98412" w14:textId="77777777" w:rsidR="00080BAB" w:rsidRDefault="00080BAB">
      <w:r>
        <w:separator/>
      </w:r>
    </w:p>
  </w:footnote>
  <w:footnote w:type="continuationSeparator" w:id="0">
    <w:p w14:paraId="7A3D81C3" w14:textId="77777777" w:rsidR="00080BAB" w:rsidRDefault="00080BAB">
      <w:r>
        <w:continuationSeparator/>
      </w:r>
    </w:p>
  </w:footnote>
  <w:footnote w:id="1">
    <w:p w14:paraId="66758DD8" w14:textId="77777777" w:rsidR="00067905" w:rsidRDefault="00067905" w:rsidP="00067905">
      <w:pPr>
        <w:pStyle w:val="FootnoteText"/>
      </w:pPr>
      <w:r>
        <w:rPr>
          <w:rStyle w:val="FootnoteReference"/>
        </w:rPr>
        <w:footnoteRef/>
      </w:r>
      <w:r>
        <w:t xml:space="preserve"> Source: FOI submitted to SLAM – response dated 27</w:t>
      </w:r>
      <w:r w:rsidRPr="00CC5810">
        <w:rPr>
          <w:vertAlign w:val="superscript"/>
        </w:rPr>
        <w:t>th</w:t>
      </w:r>
      <w:r>
        <w:t xml:space="preserve"> December 2017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C1E2D"/>
    <w:multiLevelType w:val="hybridMultilevel"/>
    <w:tmpl w:val="94B80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B6667"/>
    <w:multiLevelType w:val="hybridMultilevel"/>
    <w:tmpl w:val="B9F0C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33"/>
    <w:rsid w:val="00006204"/>
    <w:rsid w:val="00053DEA"/>
    <w:rsid w:val="00067905"/>
    <w:rsid w:val="00080BAB"/>
    <w:rsid w:val="00134A2C"/>
    <w:rsid w:val="0017013A"/>
    <w:rsid w:val="001E176E"/>
    <w:rsid w:val="00275544"/>
    <w:rsid w:val="00325414"/>
    <w:rsid w:val="0034191A"/>
    <w:rsid w:val="0034543E"/>
    <w:rsid w:val="003D53B2"/>
    <w:rsid w:val="004051B8"/>
    <w:rsid w:val="00477275"/>
    <w:rsid w:val="0048454D"/>
    <w:rsid w:val="004E6172"/>
    <w:rsid w:val="004F49A1"/>
    <w:rsid w:val="00500227"/>
    <w:rsid w:val="00556BC3"/>
    <w:rsid w:val="00573D09"/>
    <w:rsid w:val="005F3ACB"/>
    <w:rsid w:val="00614A43"/>
    <w:rsid w:val="00691368"/>
    <w:rsid w:val="006A545A"/>
    <w:rsid w:val="00740FB2"/>
    <w:rsid w:val="0079774E"/>
    <w:rsid w:val="00863515"/>
    <w:rsid w:val="008A7AEE"/>
    <w:rsid w:val="008E5829"/>
    <w:rsid w:val="0090415F"/>
    <w:rsid w:val="00950333"/>
    <w:rsid w:val="00975A5B"/>
    <w:rsid w:val="009A37A2"/>
    <w:rsid w:val="00B35BDF"/>
    <w:rsid w:val="00BB1868"/>
    <w:rsid w:val="00BD416C"/>
    <w:rsid w:val="00C06A8C"/>
    <w:rsid w:val="00C73C44"/>
    <w:rsid w:val="00CC198D"/>
    <w:rsid w:val="00CE4551"/>
    <w:rsid w:val="00D33F14"/>
    <w:rsid w:val="00D3459F"/>
    <w:rsid w:val="00DD7203"/>
    <w:rsid w:val="00E320B5"/>
    <w:rsid w:val="00E856DF"/>
    <w:rsid w:val="00EA30D4"/>
    <w:rsid w:val="00EC7572"/>
    <w:rsid w:val="00EE7983"/>
    <w:rsid w:val="00F47994"/>
    <w:rsid w:val="00F52532"/>
    <w:rsid w:val="00FC2E74"/>
    <w:rsid w:val="00FC2ECD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DA4E"/>
  <w15:docId w15:val="{C00540BD-1AFA-49B6-81EE-A87E98C2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39"/>
    <w:rsid w:val="000679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679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sz w:val="20"/>
      <w:szCs w:val="20"/>
      <w:bdr w:val="none" w:sz="0" w:space="0" w:color="auto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905"/>
    <w:rPr>
      <w:rFonts w:eastAsia="Calibri"/>
      <w:bdr w:val="none" w:sz="0" w:space="0" w:color="auto"/>
    </w:rPr>
  </w:style>
  <w:style w:type="character" w:styleId="FootnoteReference">
    <w:name w:val="footnote reference"/>
    <w:basedOn w:val="DefaultParagraphFont"/>
    <w:uiPriority w:val="99"/>
    <w:semiHidden/>
    <w:unhideWhenUsed/>
    <w:rsid w:val="0006790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C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C4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5797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Lewisham Hospital</Company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Edwards</dc:creator>
  <cp:lastModifiedBy>Olivia O'Sullivan</cp:lastModifiedBy>
  <cp:revision>2</cp:revision>
  <cp:lastPrinted>2018-01-14T07:55:00Z</cp:lastPrinted>
  <dcterms:created xsi:type="dcterms:W3CDTF">2018-01-15T09:14:00Z</dcterms:created>
  <dcterms:modified xsi:type="dcterms:W3CDTF">2018-01-15T09:14:00Z</dcterms:modified>
</cp:coreProperties>
</file>